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6D3F31" w14:textId="51E9E1E6" w:rsidR="00733A11" w:rsidRPr="00B66024" w:rsidRDefault="00733A11" w:rsidP="00DC5013">
      <w:pPr>
        <w:jc w:val="center"/>
        <w:rPr>
          <w:rFonts w:asciiTheme="minorHAnsi" w:hAnsiTheme="minorHAnsi" w:cstheme="minorHAnsi"/>
          <w:b/>
          <w:bCs/>
        </w:rPr>
      </w:pPr>
      <w:r w:rsidRPr="00937F04">
        <w:rPr>
          <w:rFonts w:ascii="Calibri" w:hAnsi="Calibri" w:cs="Calibri"/>
          <w:b/>
          <w:bCs/>
        </w:rPr>
        <w:t xml:space="preserve">PREGÃO ELETRÔNICO </w:t>
      </w:r>
      <w:r w:rsidRPr="00B66024">
        <w:rPr>
          <w:rFonts w:asciiTheme="minorHAnsi" w:hAnsiTheme="minorHAnsi" w:cstheme="minorHAnsi"/>
          <w:b/>
          <w:bCs/>
        </w:rPr>
        <w:t xml:space="preserve">EDITAL Nº </w:t>
      </w:r>
      <w:r w:rsidR="00B66024" w:rsidRPr="00B66024">
        <w:rPr>
          <w:rFonts w:asciiTheme="minorHAnsi" w:hAnsiTheme="minorHAnsi" w:cstheme="minorHAnsi"/>
          <w:b/>
        </w:rPr>
        <w:t>636</w:t>
      </w:r>
      <w:r w:rsidR="00DB64CE" w:rsidRPr="00B66024">
        <w:rPr>
          <w:rFonts w:asciiTheme="minorHAnsi" w:hAnsiTheme="minorHAnsi" w:cstheme="minorHAnsi"/>
          <w:b/>
        </w:rPr>
        <w:t>/</w:t>
      </w:r>
      <w:r w:rsidR="00170C9D" w:rsidRPr="00B66024">
        <w:rPr>
          <w:rFonts w:asciiTheme="minorHAnsi" w:hAnsiTheme="minorHAnsi" w:cstheme="minorHAnsi"/>
          <w:b/>
        </w:rPr>
        <w:t>202</w:t>
      </w:r>
      <w:r w:rsidR="00FC4C09" w:rsidRPr="00B66024">
        <w:rPr>
          <w:rFonts w:asciiTheme="minorHAnsi" w:hAnsiTheme="minorHAnsi" w:cstheme="minorHAnsi"/>
          <w:b/>
        </w:rPr>
        <w:t>6</w:t>
      </w:r>
    </w:p>
    <w:p w14:paraId="0F1DE896" w14:textId="77777777" w:rsidR="00972B5B" w:rsidRPr="00B66024" w:rsidRDefault="00972B5B">
      <w:pPr>
        <w:jc w:val="center"/>
        <w:rPr>
          <w:rFonts w:ascii="Calibri" w:hAnsi="Calibri" w:cs="Calibri"/>
          <w:b/>
          <w:bCs/>
        </w:rPr>
      </w:pPr>
    </w:p>
    <w:p w14:paraId="7DDCAE09" w14:textId="00E034B0" w:rsidR="00FE4B45" w:rsidRPr="00937F04" w:rsidRDefault="00733A11" w:rsidP="00FE4B45">
      <w:pPr>
        <w:tabs>
          <w:tab w:val="left" w:pos="2552"/>
        </w:tabs>
        <w:jc w:val="both"/>
        <w:rPr>
          <w:rFonts w:ascii="Calibri" w:hAnsi="Calibri" w:cs="Calibri"/>
        </w:rPr>
      </w:pPr>
      <w:r w:rsidRPr="00B66024">
        <w:rPr>
          <w:rFonts w:ascii="Calibri" w:hAnsi="Calibri" w:cs="Calibri"/>
        </w:rPr>
        <w:t xml:space="preserve">A </w:t>
      </w:r>
      <w:r w:rsidR="00936C00" w:rsidRPr="00B66024">
        <w:rPr>
          <w:rFonts w:ascii="Calibri" w:hAnsi="Calibri" w:cs="Calibri"/>
          <w:b/>
        </w:rPr>
        <w:t>FUNDAÇÃO UNIVERSIDADE DO ESTADO</w:t>
      </w:r>
      <w:r w:rsidR="003C57D8" w:rsidRPr="00B66024">
        <w:rPr>
          <w:rFonts w:ascii="Calibri" w:hAnsi="Calibri" w:cs="Calibri"/>
          <w:b/>
        </w:rPr>
        <w:t xml:space="preserve"> </w:t>
      </w:r>
      <w:r w:rsidR="00936C00" w:rsidRPr="00B66024">
        <w:rPr>
          <w:rFonts w:ascii="Calibri" w:hAnsi="Calibri" w:cs="Calibri"/>
          <w:b/>
        </w:rPr>
        <w:t>DE SANTA CATARINA</w:t>
      </w:r>
      <w:r w:rsidR="00936C00" w:rsidRPr="00B66024">
        <w:rPr>
          <w:rFonts w:ascii="Calibri" w:hAnsi="Calibri" w:cs="Calibri"/>
        </w:rPr>
        <w:t xml:space="preserve">, </w:t>
      </w:r>
      <w:r w:rsidR="00AB23E9" w:rsidRPr="00B66024">
        <w:rPr>
          <w:rFonts w:ascii="Calibri" w:hAnsi="Calibri" w:cs="Calibri"/>
        </w:rPr>
        <w:t xml:space="preserve">com sede na Av. Madre </w:t>
      </w:r>
      <w:proofErr w:type="spellStart"/>
      <w:r w:rsidR="00AB23E9" w:rsidRPr="00B66024">
        <w:rPr>
          <w:rFonts w:ascii="Calibri" w:hAnsi="Calibri" w:cs="Calibri"/>
        </w:rPr>
        <w:t>Benvenuta</w:t>
      </w:r>
      <w:proofErr w:type="spellEnd"/>
      <w:r w:rsidR="00AB23E9" w:rsidRPr="00B66024">
        <w:rPr>
          <w:rFonts w:ascii="Calibri" w:hAnsi="Calibri" w:cs="Calibri"/>
        </w:rPr>
        <w:t>, nº 2007, Itacorubi, Florianópolis/SC, inscrita</w:t>
      </w:r>
      <w:r w:rsidR="00AB23E9" w:rsidRPr="00B66024">
        <w:t xml:space="preserve"> </w:t>
      </w:r>
      <w:r w:rsidR="00AB23E9" w:rsidRPr="00B66024">
        <w:rPr>
          <w:rFonts w:ascii="Calibri" w:hAnsi="Calibri" w:cs="Calibri"/>
        </w:rPr>
        <w:t xml:space="preserve">no CNPJ sob o nº 83.891.283/0001-36,  por intermédio </w:t>
      </w:r>
      <w:sdt>
        <w:sdtPr>
          <w:rPr>
            <w:rFonts w:asciiTheme="minorHAnsi" w:hAnsiTheme="minorHAnsi" w:cstheme="minorHAnsi"/>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B66024" w:rsidRPr="00B66024">
            <w:rPr>
              <w:rFonts w:asciiTheme="minorHAnsi" w:hAnsiTheme="minorHAnsi" w:cstheme="minorHAnsi"/>
            </w:rPr>
            <w:t>da Coordenadoria de Licitações e Compras da Reitoria</w:t>
          </w:r>
        </w:sdtContent>
      </w:sdt>
      <w:r w:rsidR="00AB23E9" w:rsidRPr="00B66024">
        <w:rPr>
          <w:rFonts w:ascii="Calibri" w:hAnsi="Calibri" w:cs="Calibri"/>
        </w:rPr>
        <w:t xml:space="preserve">, </w:t>
      </w:r>
      <w:r w:rsidRPr="00B66024">
        <w:rPr>
          <w:rFonts w:ascii="Calibri" w:hAnsi="Calibri" w:cs="Calibri"/>
        </w:rPr>
        <w:t xml:space="preserve">torna público que fará realizar licitação na modalidade </w:t>
      </w:r>
      <w:r w:rsidR="00AB23E9" w:rsidRPr="00B66024">
        <w:rPr>
          <w:rFonts w:ascii="Calibri" w:hAnsi="Calibri" w:cs="Calibri"/>
        </w:rPr>
        <w:t>P</w:t>
      </w:r>
      <w:r w:rsidRPr="00B66024">
        <w:rPr>
          <w:rFonts w:ascii="Calibri" w:hAnsi="Calibri" w:cs="Calibri"/>
        </w:rPr>
        <w:t xml:space="preserve">regão </w:t>
      </w:r>
      <w:r w:rsidR="00AB23E9" w:rsidRPr="00B66024">
        <w:rPr>
          <w:rFonts w:ascii="Calibri" w:hAnsi="Calibri" w:cs="Calibri"/>
        </w:rPr>
        <w:t>E</w:t>
      </w:r>
      <w:r w:rsidRPr="00B66024">
        <w:rPr>
          <w:rFonts w:ascii="Calibri" w:hAnsi="Calibri" w:cs="Calibri"/>
        </w:rPr>
        <w:t>letrônico</w:t>
      </w:r>
      <w:r w:rsidR="00CB6577" w:rsidRPr="00B66024">
        <w:rPr>
          <w:rFonts w:ascii="Calibri" w:hAnsi="Calibri" w:cs="Calibri"/>
        </w:rPr>
        <w:t xml:space="preserve"> com o modo de disputa</w:t>
      </w:r>
      <w:r w:rsidR="00CB6577" w:rsidRPr="00B66024">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B66024" w:rsidRPr="00B66024">
            <w:rPr>
              <w:rFonts w:asciiTheme="minorHAnsi" w:hAnsiTheme="minorHAnsi" w:cstheme="minorHAnsi"/>
            </w:rPr>
            <w:t>Aberto</w:t>
          </w:r>
        </w:sdtContent>
      </w:sdt>
      <w:r w:rsidR="00CB6577" w:rsidRPr="00B66024">
        <w:rPr>
          <w:rFonts w:ascii="Calibri" w:hAnsi="Calibri" w:cs="Calibri"/>
        </w:rPr>
        <w:t xml:space="preserve"> e </w:t>
      </w:r>
      <w:r w:rsidR="007D78C9" w:rsidRPr="00B66024">
        <w:rPr>
          <w:rFonts w:ascii="Calibri" w:hAnsi="Calibri" w:cs="Calibri"/>
        </w:rPr>
        <w:t xml:space="preserve">com critério de julgamento de </w:t>
      </w:r>
      <w:r w:rsidR="007D78C9" w:rsidRPr="00B66024">
        <w:rPr>
          <w:rFonts w:asciiTheme="minorHAnsi" w:hAnsiTheme="minorHAnsi" w:cstheme="minorHAnsi"/>
        </w:rPr>
        <w:t xml:space="preserve">menor preço </w:t>
      </w:r>
      <w:sdt>
        <w:sdtPr>
          <w:rPr>
            <w:rFonts w:asciiTheme="minorHAnsi" w:hAnsiTheme="minorHAnsi" w:cstheme="minorHAnsi"/>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B66024" w:rsidRPr="00B66024">
            <w:rPr>
              <w:rFonts w:asciiTheme="minorHAnsi" w:hAnsiTheme="minorHAnsi" w:cstheme="minorHAnsi"/>
            </w:rPr>
            <w:t>por lote</w:t>
          </w:r>
        </w:sdtContent>
      </w:sdt>
      <w:r w:rsidR="007D78C9" w:rsidRPr="00B66024">
        <w:rPr>
          <w:rFonts w:asciiTheme="minorHAnsi" w:hAnsiTheme="minorHAnsi" w:cstheme="minorHAnsi"/>
        </w:rPr>
        <w:t xml:space="preserve">, </w:t>
      </w:r>
      <w:r w:rsidR="00661F91" w:rsidRPr="00B66024">
        <w:rPr>
          <w:rFonts w:asciiTheme="minorHAnsi" w:hAnsiTheme="minorHAnsi" w:cstheme="minorHAnsi"/>
        </w:rPr>
        <w:t>para</w:t>
      </w:r>
      <w:r w:rsidR="00661F91" w:rsidRPr="00B66024">
        <w:rPr>
          <w:rFonts w:ascii="Calibri" w:hAnsi="Calibri" w:cs="Calibri"/>
        </w:rPr>
        <w:t xml:space="preserve"> selecionar proposta objetivando o </w:t>
      </w:r>
      <w:r w:rsidR="00661F91" w:rsidRPr="00B66024">
        <w:rPr>
          <w:rFonts w:ascii="Calibri" w:hAnsi="Calibri" w:cs="Calibri"/>
          <w:b/>
          <w:bCs/>
        </w:rPr>
        <w:t>REGISTRO DE PREÇOS</w:t>
      </w:r>
      <w:r w:rsidRPr="00B66024">
        <w:rPr>
          <w:rFonts w:ascii="Calibri" w:hAnsi="Calibri" w:cs="Calibri"/>
        </w:rPr>
        <w:t xml:space="preserve">, </w:t>
      </w:r>
      <w:r w:rsidR="00022519" w:rsidRPr="00B66024">
        <w:rPr>
          <w:rFonts w:ascii="Calibri" w:hAnsi="Calibri" w:cs="Calibri"/>
        </w:rPr>
        <w:t>nos termos da Lei Federal nº 14.133, de 1º de abril de 2021, Lei Complementar nº 123, de 14 de dezembro de 2006, e demais normas legais federais e estaduais vigentes.</w:t>
      </w:r>
    </w:p>
    <w:p w14:paraId="3A509DEE" w14:textId="77777777" w:rsidR="00733A11" w:rsidRPr="00937F04"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63F518E5" w:rsidR="006F0DFF" w:rsidRPr="00B66024" w:rsidRDefault="006F0DFF" w:rsidP="00B66024">
      <w:pPr>
        <w:jc w:val="both"/>
        <w:rPr>
          <w:rFonts w:ascii="Calibri" w:hAnsi="Calibri" w:cs="Calibri"/>
          <w:b/>
        </w:rPr>
      </w:pPr>
      <w:r w:rsidRPr="00937F04">
        <w:rPr>
          <w:rFonts w:ascii="Calibri" w:hAnsi="Calibri" w:cs="Calibri"/>
          <w:b/>
          <w:bCs/>
        </w:rPr>
        <w:t>OBJETO:</w:t>
      </w:r>
      <w:r w:rsidRPr="00937F04">
        <w:rPr>
          <w:rFonts w:ascii="Calibri" w:hAnsi="Calibri" w:cs="Calibri"/>
        </w:rPr>
        <w:t xml:space="preserve"> </w:t>
      </w:r>
      <w:r w:rsidR="00B66024" w:rsidRPr="00B66024">
        <w:rPr>
          <w:rFonts w:ascii="Calibri" w:hAnsi="Calibri" w:cs="Calibri"/>
          <w:b/>
        </w:rPr>
        <w:t>AQUISIÇÃO DE EQUIPAMENTOS DE REDE (SWITCHES, ACCESS POINTS) E DE EQUIPAMENTOS UPS (NOBREAKS E BATERIAS) PARA A UDESC</w:t>
      </w:r>
      <w:r>
        <w:rPr>
          <w:rFonts w:ascii="Calibri" w:hAnsi="Calibri" w:cs="Calibri"/>
        </w:rPr>
        <w:t xml:space="preserve">, </w:t>
      </w:r>
      <w:r w:rsidRPr="00937F04">
        <w:rPr>
          <w:rFonts w:ascii="Calibri" w:hAnsi="Calibri" w:cs="Calibri"/>
        </w:rPr>
        <w:t xml:space="preserve">conforme especificações constantes do </w:t>
      </w:r>
      <w:r w:rsidRPr="00937F04">
        <w:rPr>
          <w:rFonts w:ascii="Calibri" w:hAnsi="Calibri" w:cs="Calibri"/>
          <w:b/>
          <w:bCs/>
        </w:rPr>
        <w:t xml:space="preserve">Anexo </w:t>
      </w:r>
      <w:r>
        <w:rPr>
          <w:rFonts w:ascii="Calibri" w:hAnsi="Calibri" w:cs="Calibri"/>
          <w:b/>
          <w:bCs/>
        </w:rPr>
        <w:t>I e I</w:t>
      </w:r>
      <w:r w:rsidRPr="00937F04">
        <w:rPr>
          <w:rFonts w:ascii="Calibri" w:hAnsi="Calibri" w:cs="Calibri"/>
          <w:b/>
          <w:bCs/>
        </w:rPr>
        <w:t>I.</w:t>
      </w:r>
    </w:p>
    <w:p w14:paraId="1F42779F" w14:textId="77777777" w:rsidR="001C2FC0" w:rsidRPr="00937F04" w:rsidRDefault="001C2FC0">
      <w:pPr>
        <w:jc w:val="both"/>
        <w:rPr>
          <w:rFonts w:ascii="Calibri" w:hAnsi="Calibri" w:cs="Calibri"/>
        </w:rPr>
      </w:pPr>
    </w:p>
    <w:p w14:paraId="0E042269" w14:textId="755EDDE9" w:rsidR="006F0DFF" w:rsidRPr="00B66024" w:rsidRDefault="006F0DFF" w:rsidP="006F0DFF">
      <w:pPr>
        <w:jc w:val="center"/>
        <w:rPr>
          <w:rFonts w:ascii="Calibri" w:hAnsi="Calibri"/>
          <w:b/>
        </w:rPr>
      </w:pPr>
      <w:r w:rsidRPr="005553C2">
        <w:rPr>
          <w:rFonts w:ascii="Calibri" w:hAnsi="Calibri"/>
          <w:b/>
          <w:highlight w:val="yellow"/>
        </w:rPr>
        <w:t>LOTES</w:t>
      </w:r>
      <w:r w:rsidR="00B66024" w:rsidRPr="005553C2">
        <w:rPr>
          <w:rFonts w:ascii="Calibri" w:hAnsi="Calibri"/>
          <w:b/>
          <w:highlight w:val="yellow"/>
        </w:rPr>
        <w:t xml:space="preserve"> </w:t>
      </w:r>
      <w:r w:rsidRPr="005553C2">
        <w:rPr>
          <w:rFonts w:ascii="Calibri" w:hAnsi="Calibri"/>
          <w:b/>
          <w:highlight w:val="yellow"/>
        </w:rPr>
        <w:t>DO PROCESSO</w:t>
      </w:r>
      <w:r w:rsidR="00B66024" w:rsidRPr="005553C2">
        <w:rPr>
          <w:rFonts w:ascii="Calibri" w:hAnsi="Calibri"/>
          <w:b/>
          <w:highlight w:val="yellow"/>
        </w:rPr>
        <w:t xml:space="preserve"> SÃO DE LIVRE CONCORRENCIA, EXCETOS OS LOTES 05, 06, 09, 10, 16 e 17</w:t>
      </w:r>
      <w:r w:rsidRPr="005553C2">
        <w:rPr>
          <w:rFonts w:ascii="Calibri" w:hAnsi="Calibri"/>
          <w:b/>
          <w:highlight w:val="yellow"/>
        </w:rPr>
        <w:t xml:space="preserve"> </w:t>
      </w:r>
      <w:r w:rsidR="00B66024" w:rsidRPr="005553C2">
        <w:rPr>
          <w:rFonts w:ascii="Calibri" w:hAnsi="Calibri"/>
          <w:b/>
          <w:highlight w:val="yellow"/>
        </w:rPr>
        <w:t xml:space="preserve">QUE </w:t>
      </w:r>
      <w:r w:rsidRPr="005553C2">
        <w:rPr>
          <w:rFonts w:ascii="Calibri" w:hAnsi="Calibri"/>
          <w:b/>
          <w:highlight w:val="yellow"/>
        </w:rPr>
        <w:t>SÃO EXCLUSIVOS PARA MICROEMPRESAS E EMPRESAS DE PEQUENO PORTE</w:t>
      </w:r>
      <w:r w:rsidR="00B66024" w:rsidRPr="005553C2">
        <w:rPr>
          <w:rFonts w:ascii="Calibri" w:hAnsi="Calibri"/>
          <w:b/>
          <w:highlight w:val="yellow"/>
        </w:rPr>
        <w:t>.</w:t>
      </w:r>
      <w:r w:rsidR="00B66024" w:rsidRPr="00B66024">
        <w:rPr>
          <w:rFonts w:ascii="Calibri" w:hAnsi="Calibri"/>
          <w:b/>
        </w:rPr>
        <w:t xml:space="preserve"> </w:t>
      </w:r>
    </w:p>
    <w:p w14:paraId="4C12F171" w14:textId="28B08095" w:rsidR="00AA13C7" w:rsidRPr="00FE4B45" w:rsidRDefault="00AA13C7">
      <w:pPr>
        <w:jc w:val="both"/>
        <w:rPr>
          <w:rFonts w:ascii="Calibri" w:hAnsi="Calibri" w:cs="Calibri"/>
          <w:b/>
          <w:bCs/>
        </w:rPr>
      </w:pPr>
    </w:p>
    <w:p w14:paraId="0DC54C14" w14:textId="77777777" w:rsidR="00733A11" w:rsidRPr="00937F04" w:rsidRDefault="00733A11">
      <w:pPr>
        <w:jc w:val="both"/>
        <w:rPr>
          <w:rFonts w:ascii="Calibri" w:hAnsi="Calibri" w:cs="Calibri"/>
          <w:b/>
          <w:bCs/>
        </w:rPr>
      </w:pPr>
      <w:r w:rsidRPr="00937F04">
        <w:rPr>
          <w:rFonts w:ascii="Calibri" w:hAnsi="Calibri" w:cs="Calibri"/>
          <w:b/>
          <w:bCs/>
        </w:rPr>
        <w:t>FORMALIZAÇÃO DE CONSULTAS:</w:t>
      </w:r>
    </w:p>
    <w:p w14:paraId="65044E71" w14:textId="77777777" w:rsidR="00733A11" w:rsidRPr="00F743DA" w:rsidRDefault="00733A11">
      <w:pPr>
        <w:pStyle w:val="Contedodoquadro"/>
        <w:rPr>
          <w:rFonts w:asciiTheme="minorHAnsi" w:hAnsiTheme="minorHAnsi" w:cstheme="minorHAnsi"/>
          <w:b/>
          <w:bCs/>
        </w:rPr>
      </w:pPr>
      <w:r w:rsidRPr="00937F04">
        <w:rPr>
          <w:rFonts w:ascii="Calibri" w:hAnsi="Calibri" w:cs="Calibri"/>
          <w:b/>
        </w:rPr>
        <w:t>site:</w:t>
      </w:r>
      <w:r w:rsidRPr="00937F04">
        <w:rPr>
          <w:rFonts w:ascii="Calibri" w:hAnsi="Calibri" w:cs="Calibri"/>
          <w:bCs/>
        </w:rPr>
        <w:t xml:space="preserve"> </w:t>
      </w:r>
      <w:hyperlink r:id="rId8" w:history="1">
        <w:r w:rsidRPr="00F743DA">
          <w:rPr>
            <w:rStyle w:val="Hyperlink"/>
            <w:rFonts w:asciiTheme="minorHAnsi" w:hAnsiTheme="minorHAnsi" w:cstheme="minorHAnsi"/>
          </w:rPr>
          <w:t>http://e-lic.sc.gov.br/</w:t>
        </w:r>
      </w:hyperlink>
    </w:p>
    <w:p w14:paraId="71422136" w14:textId="2842488F" w:rsidR="00733A11" w:rsidRPr="00F743DA" w:rsidRDefault="00733A11">
      <w:pPr>
        <w:pStyle w:val="Contedodoquadro"/>
        <w:rPr>
          <w:rFonts w:asciiTheme="minorHAnsi" w:hAnsiTheme="minorHAnsi" w:cstheme="minorHAnsi"/>
          <w:szCs w:val="24"/>
        </w:rPr>
      </w:pPr>
      <w:r w:rsidRPr="00B66024">
        <w:rPr>
          <w:rFonts w:asciiTheme="minorHAnsi" w:hAnsiTheme="minorHAnsi" w:cstheme="minorHAnsi"/>
          <w:b/>
          <w:bCs/>
        </w:rPr>
        <w:t>e-mail:</w:t>
      </w:r>
      <w:r w:rsidRPr="00B66024">
        <w:rPr>
          <w:rFonts w:asciiTheme="minorHAnsi" w:hAnsiTheme="minorHAnsi" w:cstheme="minorHAnsi"/>
        </w:rPr>
        <w:t xml:space="preserve"> </w:t>
      </w:r>
      <w:sdt>
        <w:sdtPr>
          <w:rPr>
            <w:rFonts w:asciiTheme="minorHAnsi" w:hAnsiTheme="minorHAnsi" w:cstheme="minorHAnsi"/>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B66024" w:rsidRPr="00B66024">
            <w:rPr>
              <w:rFonts w:asciiTheme="minorHAnsi" w:hAnsiTheme="minorHAnsi" w:cstheme="minorHAnsi"/>
            </w:rPr>
            <w:t>licita@udesc.br</w:t>
          </w:r>
        </w:sdtContent>
      </w:sdt>
    </w:p>
    <w:p w14:paraId="1100FE7E" w14:textId="77777777" w:rsidR="00AB23E9" w:rsidRPr="00B44A55" w:rsidRDefault="00AB23E9">
      <w:pPr>
        <w:pStyle w:val="Contedodoquadro"/>
        <w:tabs>
          <w:tab w:val="left" w:pos="2552"/>
        </w:tabs>
        <w:rPr>
          <w:rFonts w:ascii="Calibri" w:hAnsi="Calibri" w:cs="Calibri"/>
          <w:sz w:val="12"/>
          <w:szCs w:val="12"/>
        </w:rPr>
      </w:pPr>
    </w:p>
    <w:p w14:paraId="6E2FF493" w14:textId="77777777" w:rsidR="00733A11" w:rsidRDefault="00733A11">
      <w:pPr>
        <w:tabs>
          <w:tab w:val="left" w:pos="2552"/>
        </w:tabs>
        <w:jc w:val="both"/>
        <w:rPr>
          <w:rFonts w:ascii="Calibri" w:hAnsi="Calibri" w:cs="Calibri"/>
          <w:b/>
        </w:rPr>
      </w:pPr>
      <w:r w:rsidRPr="00937F04">
        <w:rPr>
          <w:rFonts w:ascii="Calibri" w:hAnsi="Calibri" w:cs="Calibri"/>
          <w:b/>
        </w:rPr>
        <w:t>1 – DISPOSIÇÕES PRELIMINARES</w:t>
      </w:r>
    </w:p>
    <w:p w14:paraId="40C68C36" w14:textId="7E9DC89E" w:rsidR="00AB23E9" w:rsidRPr="004249C8" w:rsidRDefault="00AB23E9" w:rsidP="00AB23E9">
      <w:pPr>
        <w:tabs>
          <w:tab w:val="left" w:pos="2552"/>
        </w:tabs>
        <w:jc w:val="both"/>
        <w:rPr>
          <w:rFonts w:asciiTheme="minorHAnsi" w:hAnsiTheme="minorHAnsi" w:cstheme="minorHAnsi"/>
          <w:bCs/>
        </w:rPr>
      </w:pPr>
      <w:r w:rsidRPr="00AB23E9">
        <w:rPr>
          <w:rFonts w:ascii="Calibri" w:hAnsi="Calibri" w:cs="Calibri"/>
          <w:b/>
        </w:rPr>
        <w:t xml:space="preserve">1.1 – Envio de proposta: a partir das 14h do </w:t>
      </w:r>
      <w:r w:rsidRPr="00DB64CE">
        <w:rPr>
          <w:rFonts w:asciiTheme="minorHAnsi" w:hAnsiTheme="minorHAnsi" w:cstheme="minorHAnsi"/>
          <w:b/>
        </w:rPr>
        <w:t>dia</w:t>
      </w:r>
      <w:r w:rsidR="00CC7390">
        <w:rPr>
          <w:rFonts w:asciiTheme="minorHAnsi" w:hAnsiTheme="minorHAnsi" w:cstheme="minorHAnsi"/>
          <w:b/>
        </w:rPr>
        <w:t xml:space="preserve">, </w:t>
      </w:r>
      <w:r w:rsidR="00CC7390">
        <w:rPr>
          <w:rFonts w:asciiTheme="minorHAnsi" w:hAnsiTheme="minorHAnsi" w:cstheme="minorHAnsi"/>
          <w:bCs/>
        </w:rPr>
        <w:t>c</w:t>
      </w:r>
      <w:r w:rsidR="004249C8" w:rsidRPr="004249C8">
        <w:rPr>
          <w:rFonts w:asciiTheme="minorHAnsi" w:hAnsiTheme="minorHAnsi" w:cstheme="minorHAnsi"/>
          <w:bCs/>
        </w:rPr>
        <w:t>onforme data do sistema e</w:t>
      </w:r>
      <w:r w:rsidR="004249C8">
        <w:rPr>
          <w:rFonts w:asciiTheme="minorHAnsi" w:hAnsiTheme="minorHAnsi" w:cstheme="minorHAnsi"/>
          <w:bCs/>
        </w:rPr>
        <w:t>-LIC.</w:t>
      </w:r>
    </w:p>
    <w:p w14:paraId="1BFDC12C" w14:textId="28915D6F"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1C071A">
        <w:rPr>
          <w:rFonts w:ascii="Calibri" w:hAnsi="Calibri" w:cs="Calibri"/>
          <w:b/>
        </w:rPr>
        <w:t>4h</w:t>
      </w:r>
      <w:r w:rsidRPr="00AB23E9">
        <w:rPr>
          <w:rFonts w:ascii="Calibri" w:hAnsi="Calibri" w:cs="Calibri"/>
          <w:b/>
        </w:rPr>
        <w:t xml:space="preserve"> do dia</w:t>
      </w:r>
      <w:r w:rsidR="00CC7390">
        <w:rPr>
          <w:rFonts w:ascii="Calibri" w:hAnsi="Calibri" w:cs="Calibri"/>
          <w:b/>
        </w:rPr>
        <w:t xml:space="preserve">, </w:t>
      </w:r>
      <w:r w:rsidR="00CC7390">
        <w:rPr>
          <w:rFonts w:ascii="Calibri" w:hAnsi="Calibri" w:cs="Calibri"/>
          <w:bCs/>
        </w:rPr>
        <w:t>c</w:t>
      </w:r>
      <w:r w:rsidR="004249C8" w:rsidRPr="004249C8">
        <w:rPr>
          <w:rFonts w:asciiTheme="minorHAnsi" w:hAnsiTheme="minorHAnsi" w:cstheme="minorHAnsi"/>
          <w:bCs/>
        </w:rPr>
        <w:t xml:space="preserve">onforme data </w:t>
      </w:r>
      <w:r w:rsidR="00A32570">
        <w:rPr>
          <w:rFonts w:asciiTheme="minorHAnsi" w:hAnsiTheme="minorHAnsi" w:cstheme="minorHAnsi"/>
          <w:bCs/>
        </w:rPr>
        <w:t xml:space="preserve">do </w:t>
      </w:r>
      <w:r w:rsidR="004249C8" w:rsidRPr="004249C8">
        <w:rPr>
          <w:rFonts w:asciiTheme="minorHAnsi" w:hAnsiTheme="minorHAnsi" w:cstheme="minorHAnsi"/>
          <w:bCs/>
        </w:rPr>
        <w:t>sistema e</w:t>
      </w:r>
      <w:r w:rsidR="004249C8">
        <w:rPr>
          <w:rFonts w:asciiTheme="minorHAnsi" w:hAnsiTheme="minorHAnsi" w:cstheme="minorHAnsi"/>
          <w:bCs/>
        </w:rPr>
        <w:t>-LIC.</w:t>
      </w:r>
    </w:p>
    <w:p w14:paraId="70E86862" w14:textId="2D4C5174"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1.3 – Início da disputa: a partir das 14h</w:t>
      </w:r>
      <w:r w:rsidR="001C071A">
        <w:rPr>
          <w:rFonts w:ascii="Calibri" w:hAnsi="Calibri" w:cs="Calibri"/>
          <w:b/>
        </w:rPr>
        <w:t>15min</w:t>
      </w:r>
      <w:r w:rsidRPr="00AB23E9">
        <w:rPr>
          <w:rFonts w:ascii="Calibri" w:hAnsi="Calibri" w:cs="Calibri"/>
          <w:b/>
        </w:rPr>
        <w:t xml:space="preserve"> do dia</w:t>
      </w:r>
      <w:r w:rsidR="00CC7390">
        <w:rPr>
          <w:rFonts w:ascii="Calibri" w:hAnsi="Calibri" w:cs="Calibri"/>
          <w:b/>
        </w:rPr>
        <w:t xml:space="preserve">, </w:t>
      </w:r>
      <w:r w:rsidR="00CC7390" w:rsidRPr="00CC7390">
        <w:rPr>
          <w:rFonts w:ascii="Calibri" w:hAnsi="Calibri" w:cs="Calibri"/>
          <w:bCs/>
        </w:rPr>
        <w:t>c</w:t>
      </w:r>
      <w:r w:rsidR="004249C8" w:rsidRPr="004249C8">
        <w:rPr>
          <w:rFonts w:asciiTheme="minorHAnsi" w:hAnsiTheme="minorHAnsi" w:cstheme="minorHAnsi"/>
          <w:bCs/>
        </w:rPr>
        <w:t>onforme do sistema e</w:t>
      </w:r>
      <w:r w:rsidR="004249C8">
        <w:rPr>
          <w:rFonts w:asciiTheme="minorHAnsi" w:hAnsiTheme="minorHAnsi" w:cstheme="minorHAnsi"/>
          <w:bCs/>
        </w:rPr>
        <w:t>-LIC.</w:t>
      </w:r>
    </w:p>
    <w:p w14:paraId="1EF968AC"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613145B4" w14:textId="49E2BB8B" w:rsidR="00FD656D" w:rsidRPr="00D1318B"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r w:rsidR="004868DD">
        <w:rPr>
          <w:rFonts w:ascii="Calibri" w:hAnsi="Calibri" w:cs="Calibri"/>
        </w:rPr>
        <w:t>Udesc</w:t>
      </w:r>
      <w:r w:rsidR="00FD656D" w:rsidRPr="00FD656D">
        <w:rPr>
          <w:rFonts w:ascii="Calibri" w:hAnsi="Calibri" w:cs="Calibri"/>
        </w:rPr>
        <w:t>, denominados pregoeiro e equipe de apoio</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0"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7A99A3D3"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4F29A3">
        <w:rPr>
          <w:rFonts w:ascii="Calibri" w:hAnsi="Calibri" w:cs="Calibri"/>
        </w:rPr>
        <w:t>.</w:t>
      </w:r>
    </w:p>
    <w:bookmarkEnd w:id="0"/>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 xml:space="preserve">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similar produzido no país, na hipótese de qualquer operação com mercadorias importadas do exterior, </w:t>
      </w:r>
      <w:r w:rsidRPr="00130A62">
        <w:rPr>
          <w:rFonts w:ascii="Calibri" w:hAnsi="Calibri" w:cs="Calibri"/>
          <w:bCs/>
          <w:szCs w:val="24"/>
        </w:rPr>
        <w:lastRenderedPageBreak/>
        <w:t>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proofErr w:type="gramStart"/>
      <w:r w:rsidR="00BD4D7C">
        <w:rPr>
          <w:rFonts w:ascii="Calibri" w:hAnsi="Calibri" w:cs="Calibri"/>
          <w:bCs/>
        </w:rPr>
        <w:t>à</w:t>
      </w:r>
      <w:proofErr w:type="gramEnd"/>
      <w:r w:rsidR="00BD4D7C">
        <w:rPr>
          <w:rFonts w:ascii="Calibri" w:hAnsi="Calibri" w:cs="Calibri"/>
          <w:bCs/>
        </w:rPr>
        <w:t xml:space="preserve">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1"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2" w:name="_Hlk38559946"/>
      <w:r w:rsidRPr="00A71F98">
        <w:rPr>
          <w:rFonts w:ascii="Calibri" w:hAnsi="Calibri" w:cs="Calibri"/>
        </w:rPr>
        <w:t>Instrução</w:t>
      </w:r>
      <w:r w:rsidRPr="00DC6BAC">
        <w:rPr>
          <w:rFonts w:ascii="Calibri" w:hAnsi="Calibri" w:cs="Calibri"/>
        </w:rPr>
        <w:t xml:space="preserve"> Normativa CGE/SEA Nº 1 DE 26/03/2020</w:t>
      </w:r>
      <w:bookmarkEnd w:id="2"/>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lastRenderedPageBreak/>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1"/>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lastRenderedPageBreak/>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Pr="00F55C43"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As licitantes receberão, por e-mail, comprovante de recebimento das suas propostas eletrônicas enviadas, com a indicação do dia e respectivo horário de registro</w:t>
      </w:r>
      <w:r w:rsidRPr="00F55C43">
        <w:rPr>
          <w:rStyle w:val="Forte"/>
          <w:rFonts w:ascii="Calibri" w:hAnsi="Calibri" w:cs="Calibri"/>
        </w:rPr>
        <w:t xml:space="preserve">. </w:t>
      </w:r>
    </w:p>
    <w:p w14:paraId="10E5B619" w14:textId="6818E14D"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w:t>
      </w:r>
      <w:r w:rsidR="002E4097">
        <w:rPr>
          <w:rStyle w:val="Forte"/>
          <w:rFonts w:ascii="Calibri" w:hAnsi="Calibri" w:cs="Calibri"/>
        </w:rPr>
        <w:t>3</w:t>
      </w:r>
      <w:r w:rsidR="00733A11" w:rsidRPr="00423FB4">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w:t>
      </w:r>
      <w:r w:rsidR="009F4742" w:rsidRPr="009F4742">
        <w:rPr>
          <w:rFonts w:ascii="Calibri" w:hAnsi="Calibri" w:cs="Calibri"/>
        </w:rPr>
        <w:lastRenderedPageBreak/>
        <w:t xml:space="preserve">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1E5A03ED" w14:textId="2EF64C2D" w:rsidR="005B7666" w:rsidRPr="006C2280" w:rsidRDefault="005B7666" w:rsidP="004327A7">
      <w:pPr>
        <w:ind w:firstLine="284"/>
        <w:jc w:val="both"/>
        <w:rPr>
          <w:rFonts w:ascii="Calibri" w:hAnsi="Calibri" w:cs="Calibri"/>
          <w:b/>
          <w:bCs/>
          <w:lang w:val="pt-PT"/>
        </w:rPr>
      </w:pPr>
      <w:r w:rsidRPr="005B7666">
        <w:rPr>
          <w:rFonts w:ascii="Calibri" w:hAnsi="Calibri" w:cs="Calibri"/>
          <w:b/>
          <w:bCs/>
          <w:highlight w:val="yellow"/>
          <w:lang w:val="pt-PT"/>
        </w:rPr>
        <w:t xml:space="preserve">6.5 </w:t>
      </w:r>
      <w:r w:rsidRPr="006C2280">
        <w:rPr>
          <w:rFonts w:ascii="Calibri" w:hAnsi="Calibri" w:cs="Calibri"/>
          <w:b/>
          <w:bCs/>
          <w:highlight w:val="yellow"/>
          <w:lang w:val="pt-PT"/>
        </w:rPr>
        <w:t>– AMOSTRA DOS PRODUTOS.</w:t>
      </w:r>
    </w:p>
    <w:p w14:paraId="6A9AE579" w14:textId="4CD53EC0" w:rsidR="00070CFD" w:rsidRPr="005B7666" w:rsidRDefault="003E1E7B" w:rsidP="003E1E7B">
      <w:pPr>
        <w:ind w:firstLine="284"/>
        <w:jc w:val="both"/>
        <w:rPr>
          <w:b/>
          <w:bCs/>
          <w:highlight w:val="yellow"/>
        </w:rPr>
      </w:pPr>
      <w:r w:rsidRPr="005B7666">
        <w:rPr>
          <w:rFonts w:ascii="Calibri" w:hAnsi="Calibri" w:cs="Calibri"/>
          <w:b/>
          <w:bCs/>
          <w:highlight w:val="yellow"/>
        </w:rPr>
        <w:t>6.</w:t>
      </w:r>
      <w:r w:rsidR="005B7666">
        <w:rPr>
          <w:rFonts w:ascii="Calibri" w:hAnsi="Calibri" w:cs="Calibri"/>
          <w:b/>
          <w:bCs/>
          <w:highlight w:val="yellow"/>
        </w:rPr>
        <w:t>6</w:t>
      </w:r>
      <w:r w:rsidRPr="005B7666">
        <w:rPr>
          <w:rFonts w:ascii="Calibri" w:hAnsi="Calibri" w:cs="Calibri"/>
          <w:b/>
          <w:bCs/>
          <w:highlight w:val="yellow"/>
        </w:rPr>
        <w:t xml:space="preserve"> </w:t>
      </w:r>
      <w:r w:rsidRPr="006C2280">
        <w:rPr>
          <w:rFonts w:ascii="Calibri" w:hAnsi="Calibri" w:cs="Calibri"/>
          <w:b/>
          <w:bCs/>
          <w:highlight w:val="yellow"/>
        </w:rPr>
        <w:t xml:space="preserve">- </w:t>
      </w:r>
      <w:r w:rsidR="006C2280" w:rsidRPr="006C2280">
        <w:rPr>
          <w:rFonts w:ascii="Calibri" w:hAnsi="Calibri" w:cs="Calibri"/>
          <w:b/>
          <w:bCs/>
          <w:highlight w:val="yellow"/>
        </w:rPr>
        <w:t>Poderá ser solicitada pelo Pregoeiro/Responsável Técnico AMOSTRA dos itens:</w:t>
      </w:r>
      <w:r w:rsidR="006C2280">
        <w:rPr>
          <w:rFonts w:ascii="Calibri" w:hAnsi="Calibri" w:cs="Calibri"/>
          <w:highlight w:val="yellow"/>
        </w:rPr>
        <w:t xml:space="preserve"> </w:t>
      </w:r>
      <w:r w:rsidRPr="005B7666">
        <w:rPr>
          <w:rFonts w:ascii="Calibri" w:hAnsi="Calibri" w:cs="Calibri"/>
          <w:highlight w:val="yellow"/>
        </w:rPr>
        <w:t xml:space="preserve">amostra do(s) produto(s)/demonstração do(s) serviço(s): </w:t>
      </w:r>
      <w:r w:rsidRPr="005B7666">
        <w:rPr>
          <w:rFonts w:ascii="Calibri" w:hAnsi="Calibri" w:cs="Calibri"/>
          <w:b/>
          <w:bCs/>
          <w:highlight w:val="yellow"/>
        </w:rPr>
        <w:t>a critério da equipe técnica.</w:t>
      </w:r>
      <w:r w:rsidR="00070CFD" w:rsidRPr="005B7666">
        <w:rPr>
          <w:b/>
          <w:bCs/>
          <w:highlight w:val="yellow"/>
        </w:rPr>
        <w:t xml:space="preserve"> </w:t>
      </w:r>
      <w:r w:rsidR="005B7666" w:rsidRPr="005B7666">
        <w:rPr>
          <w:highlight w:val="yellow"/>
        </w:rPr>
        <w:t>Se sim ou a critério da equipe técnica:</w:t>
      </w:r>
    </w:p>
    <w:p w14:paraId="78FB78AA" w14:textId="2584A696" w:rsidR="00070CFD" w:rsidRPr="005B7666" w:rsidRDefault="00070CFD" w:rsidP="003E1E7B">
      <w:pPr>
        <w:ind w:firstLine="284"/>
        <w:jc w:val="both"/>
        <w:rPr>
          <w:rFonts w:ascii="Calibri" w:hAnsi="Calibri" w:cs="Calibri"/>
          <w:highlight w:val="yellow"/>
        </w:rPr>
      </w:pPr>
      <w:r w:rsidRPr="005B7666">
        <w:rPr>
          <w:rFonts w:ascii="Calibri" w:hAnsi="Calibri" w:cs="Calibri"/>
          <w:b/>
          <w:bCs/>
          <w:highlight w:val="yellow"/>
        </w:rPr>
        <w:t>6.</w:t>
      </w:r>
      <w:r w:rsidR="005B7666">
        <w:rPr>
          <w:rFonts w:ascii="Calibri" w:hAnsi="Calibri" w:cs="Calibri"/>
          <w:b/>
          <w:bCs/>
          <w:highlight w:val="yellow"/>
        </w:rPr>
        <w:t>6</w:t>
      </w:r>
      <w:r w:rsidRPr="005B7666">
        <w:rPr>
          <w:rFonts w:ascii="Calibri" w:hAnsi="Calibri" w:cs="Calibri"/>
          <w:b/>
          <w:bCs/>
          <w:highlight w:val="yellow"/>
        </w:rPr>
        <w:t>.1 -</w:t>
      </w:r>
      <w:r w:rsidRPr="005B7666">
        <w:rPr>
          <w:rFonts w:ascii="Calibri" w:hAnsi="Calibri" w:cs="Calibri"/>
          <w:highlight w:val="yellow"/>
        </w:rPr>
        <w:t xml:space="preserve"> Prazo para apresentação: 15 dias </w:t>
      </w:r>
    </w:p>
    <w:p w14:paraId="5BA0B6BC" w14:textId="6F8F116A" w:rsidR="00070CFD" w:rsidRPr="005B7666" w:rsidRDefault="00070CFD" w:rsidP="003E1E7B">
      <w:pPr>
        <w:ind w:firstLine="284"/>
        <w:jc w:val="both"/>
        <w:rPr>
          <w:rFonts w:ascii="Calibri" w:hAnsi="Calibri" w:cs="Calibri"/>
          <w:highlight w:val="yellow"/>
        </w:rPr>
      </w:pPr>
      <w:r w:rsidRPr="005B7666">
        <w:rPr>
          <w:rFonts w:ascii="Calibri" w:hAnsi="Calibri" w:cs="Calibri"/>
          <w:b/>
          <w:bCs/>
          <w:highlight w:val="yellow"/>
        </w:rPr>
        <w:t>6.</w:t>
      </w:r>
      <w:r w:rsidR="005B7666">
        <w:rPr>
          <w:rFonts w:ascii="Calibri" w:hAnsi="Calibri" w:cs="Calibri"/>
          <w:b/>
          <w:bCs/>
          <w:highlight w:val="yellow"/>
        </w:rPr>
        <w:t>6</w:t>
      </w:r>
      <w:r w:rsidRPr="005B7666">
        <w:rPr>
          <w:rFonts w:ascii="Calibri" w:hAnsi="Calibri" w:cs="Calibri"/>
          <w:b/>
          <w:bCs/>
          <w:highlight w:val="yellow"/>
        </w:rPr>
        <w:t>.2 -</w:t>
      </w:r>
      <w:r w:rsidRPr="005B7666">
        <w:rPr>
          <w:rFonts w:ascii="Calibri" w:hAnsi="Calibri" w:cs="Calibri"/>
          <w:highlight w:val="yellow"/>
        </w:rPr>
        <w:t xml:space="preserve"> Quantidade de amostras: normalmente 1 </w:t>
      </w:r>
    </w:p>
    <w:p w14:paraId="74C59DB7" w14:textId="23B78F01" w:rsidR="00070CFD" w:rsidRPr="005B7666" w:rsidRDefault="00070CFD" w:rsidP="003E1E7B">
      <w:pPr>
        <w:ind w:firstLine="284"/>
        <w:jc w:val="both"/>
        <w:rPr>
          <w:rFonts w:ascii="Calibri" w:hAnsi="Calibri" w:cs="Calibri"/>
          <w:highlight w:val="yellow"/>
        </w:rPr>
      </w:pPr>
      <w:r w:rsidRPr="005B7666">
        <w:rPr>
          <w:rFonts w:ascii="Calibri" w:hAnsi="Calibri" w:cs="Calibri"/>
          <w:b/>
          <w:bCs/>
          <w:highlight w:val="yellow"/>
        </w:rPr>
        <w:t>6.</w:t>
      </w:r>
      <w:r w:rsidR="005B7666">
        <w:rPr>
          <w:rFonts w:ascii="Calibri" w:hAnsi="Calibri" w:cs="Calibri"/>
          <w:b/>
          <w:bCs/>
          <w:highlight w:val="yellow"/>
        </w:rPr>
        <w:t>6</w:t>
      </w:r>
      <w:r w:rsidRPr="005B7666">
        <w:rPr>
          <w:rFonts w:ascii="Calibri" w:hAnsi="Calibri" w:cs="Calibri"/>
          <w:b/>
          <w:bCs/>
          <w:highlight w:val="yellow"/>
        </w:rPr>
        <w:t>.3 -</w:t>
      </w:r>
      <w:r w:rsidR="005B7666">
        <w:rPr>
          <w:rFonts w:ascii="Calibri" w:hAnsi="Calibri" w:cs="Calibri"/>
          <w:highlight w:val="yellow"/>
        </w:rPr>
        <w:t xml:space="preserve"> </w:t>
      </w:r>
      <w:r w:rsidRPr="005B7666">
        <w:rPr>
          <w:rFonts w:ascii="Calibri" w:hAnsi="Calibri" w:cs="Calibri"/>
          <w:highlight w:val="yellow"/>
        </w:rPr>
        <w:t xml:space="preserve">Unidade técnica responsável pela análise das amostras: SETIC – REITORIA </w:t>
      </w:r>
    </w:p>
    <w:p w14:paraId="57FED773" w14:textId="1B3E1D8F" w:rsidR="00070CFD" w:rsidRPr="005B7666" w:rsidRDefault="00070CFD" w:rsidP="00070CFD">
      <w:pPr>
        <w:ind w:firstLine="284"/>
        <w:jc w:val="both"/>
        <w:rPr>
          <w:rFonts w:ascii="Calibri" w:hAnsi="Calibri" w:cs="Calibri"/>
          <w:highlight w:val="yellow"/>
        </w:rPr>
      </w:pPr>
      <w:r w:rsidRPr="005B7666">
        <w:rPr>
          <w:rFonts w:ascii="Calibri" w:hAnsi="Calibri" w:cs="Calibri"/>
          <w:b/>
          <w:bCs/>
          <w:highlight w:val="yellow"/>
        </w:rPr>
        <w:t>6.</w:t>
      </w:r>
      <w:r w:rsidR="005B7666">
        <w:rPr>
          <w:rFonts w:ascii="Calibri" w:hAnsi="Calibri" w:cs="Calibri"/>
          <w:b/>
          <w:bCs/>
          <w:highlight w:val="yellow"/>
        </w:rPr>
        <w:t>6</w:t>
      </w:r>
      <w:r w:rsidRPr="005B7666">
        <w:rPr>
          <w:rFonts w:ascii="Calibri" w:hAnsi="Calibri" w:cs="Calibri"/>
          <w:b/>
          <w:bCs/>
          <w:highlight w:val="yellow"/>
        </w:rPr>
        <w:t>.4 -</w:t>
      </w:r>
      <w:r w:rsidRPr="005B7666">
        <w:rPr>
          <w:rFonts w:ascii="Calibri" w:hAnsi="Calibri" w:cs="Calibri"/>
          <w:highlight w:val="yellow"/>
        </w:rPr>
        <w:t xml:space="preserve"> Local de entrega das amostras: SETIC - REITORIA </w:t>
      </w:r>
    </w:p>
    <w:p w14:paraId="5D05F88F" w14:textId="77777777" w:rsidR="00070CFD" w:rsidRPr="005B7666" w:rsidRDefault="00070CFD" w:rsidP="00070CFD">
      <w:pPr>
        <w:ind w:firstLine="284"/>
        <w:jc w:val="both"/>
        <w:rPr>
          <w:rFonts w:ascii="Calibri" w:hAnsi="Calibri" w:cs="Calibri"/>
          <w:highlight w:val="yellow"/>
        </w:rPr>
      </w:pPr>
    </w:p>
    <w:tbl>
      <w:tblPr>
        <w:tblStyle w:val="Tabelacomgrade"/>
        <w:tblW w:w="0" w:type="auto"/>
        <w:tblInd w:w="0" w:type="dxa"/>
        <w:tblLook w:val="04A0" w:firstRow="1" w:lastRow="0" w:firstColumn="1" w:lastColumn="0" w:noHBand="0" w:noVBand="1"/>
      </w:tblPr>
      <w:tblGrid>
        <w:gridCol w:w="10055"/>
      </w:tblGrid>
      <w:tr w:rsidR="00070CFD" w:rsidRPr="005B7666" w14:paraId="76B689E7" w14:textId="77777777" w:rsidTr="00070CFD">
        <w:tc>
          <w:tcPr>
            <w:tcW w:w="10055" w:type="dxa"/>
          </w:tcPr>
          <w:p w14:paraId="25422C9F" w14:textId="77777777" w:rsidR="00070CFD" w:rsidRPr="005B7666" w:rsidRDefault="00070CFD" w:rsidP="00F94441">
            <w:pPr>
              <w:jc w:val="both"/>
              <w:rPr>
                <w:rFonts w:ascii="Calibri" w:hAnsi="Calibri" w:cs="Calibri"/>
                <w:highlight w:val="yellow"/>
              </w:rPr>
            </w:pPr>
            <w:r w:rsidRPr="005B7666">
              <w:rPr>
                <w:rFonts w:ascii="Calibri" w:hAnsi="Calibri" w:cs="Calibri"/>
                <w:highlight w:val="yellow"/>
              </w:rPr>
              <w:t xml:space="preserve">Em caso de dúvida técnica, será solicitada uma amostra do item para verificar as especificações e a compatibilidade exigida. </w:t>
            </w:r>
          </w:p>
        </w:tc>
      </w:tr>
    </w:tbl>
    <w:p w14:paraId="55A4426F" w14:textId="45D55C49" w:rsidR="00070CFD" w:rsidRPr="005B7666" w:rsidRDefault="00070CFD" w:rsidP="003E1E7B">
      <w:pPr>
        <w:ind w:firstLine="284"/>
        <w:jc w:val="both"/>
        <w:rPr>
          <w:rFonts w:ascii="Calibri" w:hAnsi="Calibri" w:cs="Calibri"/>
          <w:highlight w:val="yellow"/>
        </w:rPr>
      </w:pPr>
    </w:p>
    <w:p w14:paraId="745C86F3" w14:textId="6CECA2DB" w:rsidR="00070CFD" w:rsidRPr="005B7666" w:rsidRDefault="00070CFD" w:rsidP="003E1E7B">
      <w:pPr>
        <w:ind w:firstLine="284"/>
        <w:jc w:val="both"/>
        <w:rPr>
          <w:rFonts w:ascii="Calibri" w:hAnsi="Calibri" w:cs="Calibri"/>
          <w:highlight w:val="yellow"/>
        </w:rPr>
      </w:pPr>
      <w:r w:rsidRPr="005B7666">
        <w:rPr>
          <w:rFonts w:ascii="Calibri" w:hAnsi="Calibri" w:cs="Calibri"/>
          <w:b/>
          <w:bCs/>
          <w:highlight w:val="yellow"/>
        </w:rPr>
        <w:t>6.</w:t>
      </w:r>
      <w:r w:rsidR="005B7666">
        <w:rPr>
          <w:rFonts w:ascii="Calibri" w:hAnsi="Calibri" w:cs="Calibri"/>
          <w:b/>
          <w:bCs/>
          <w:highlight w:val="yellow"/>
        </w:rPr>
        <w:t>6</w:t>
      </w:r>
      <w:r w:rsidRPr="005B7666">
        <w:rPr>
          <w:rFonts w:ascii="Calibri" w:hAnsi="Calibri" w:cs="Calibri"/>
          <w:b/>
          <w:bCs/>
          <w:highlight w:val="yellow"/>
        </w:rPr>
        <w:t>.5</w:t>
      </w:r>
      <w:r w:rsidR="005B7666">
        <w:rPr>
          <w:rFonts w:ascii="Calibri" w:hAnsi="Calibri" w:cs="Calibri"/>
          <w:b/>
          <w:bCs/>
          <w:highlight w:val="yellow"/>
        </w:rPr>
        <w:t xml:space="preserve"> </w:t>
      </w:r>
      <w:r w:rsidRPr="005B7666">
        <w:rPr>
          <w:rFonts w:ascii="Calibri" w:hAnsi="Calibri" w:cs="Calibri"/>
          <w:b/>
          <w:bCs/>
          <w:highlight w:val="yellow"/>
        </w:rPr>
        <w:t>-</w:t>
      </w:r>
      <w:r w:rsidRPr="005B7666">
        <w:rPr>
          <w:rFonts w:ascii="Calibri" w:hAnsi="Calibri" w:cs="Calibri"/>
          <w:highlight w:val="yellow"/>
        </w:rPr>
        <w:t xml:space="preserve"> Condições e critérios de avaliação e julgamento da amostra e/ou da demonstração dos serviços: </w:t>
      </w:r>
    </w:p>
    <w:tbl>
      <w:tblPr>
        <w:tblStyle w:val="Tabelacomgrade"/>
        <w:tblW w:w="0" w:type="auto"/>
        <w:tblInd w:w="0" w:type="dxa"/>
        <w:tblLook w:val="04A0" w:firstRow="1" w:lastRow="0" w:firstColumn="1" w:lastColumn="0" w:noHBand="0" w:noVBand="1"/>
      </w:tblPr>
      <w:tblGrid>
        <w:gridCol w:w="1129"/>
        <w:gridCol w:w="993"/>
        <w:gridCol w:w="7933"/>
      </w:tblGrid>
      <w:tr w:rsidR="00070CFD" w:rsidRPr="005B7666" w14:paraId="25B1E8CE" w14:textId="77777777" w:rsidTr="005B7666">
        <w:tc>
          <w:tcPr>
            <w:tcW w:w="1129" w:type="dxa"/>
          </w:tcPr>
          <w:p w14:paraId="321F520F" w14:textId="69B9436A" w:rsidR="00070CFD" w:rsidRPr="005B7666" w:rsidRDefault="00070CFD" w:rsidP="003E1E7B">
            <w:pPr>
              <w:jc w:val="both"/>
              <w:rPr>
                <w:rFonts w:ascii="Calibri" w:hAnsi="Calibri" w:cs="Calibri"/>
                <w:highlight w:val="yellow"/>
              </w:rPr>
            </w:pPr>
            <w:r w:rsidRPr="005B7666">
              <w:rPr>
                <w:rFonts w:ascii="Calibri" w:hAnsi="Calibri" w:cs="Calibri"/>
                <w:highlight w:val="yellow"/>
              </w:rPr>
              <w:t>Item</w:t>
            </w:r>
          </w:p>
        </w:tc>
        <w:tc>
          <w:tcPr>
            <w:tcW w:w="993" w:type="dxa"/>
          </w:tcPr>
          <w:p w14:paraId="769BC5FD" w14:textId="0E7FE4FE" w:rsidR="00070CFD" w:rsidRPr="005B7666" w:rsidRDefault="005B7666" w:rsidP="003E1E7B">
            <w:pPr>
              <w:jc w:val="both"/>
              <w:rPr>
                <w:rFonts w:ascii="Calibri" w:hAnsi="Calibri" w:cs="Calibri"/>
                <w:highlight w:val="yellow"/>
              </w:rPr>
            </w:pPr>
            <w:r w:rsidRPr="005B7666">
              <w:rPr>
                <w:rFonts w:ascii="Calibri" w:hAnsi="Calibri" w:cs="Calibri"/>
                <w:highlight w:val="yellow"/>
              </w:rPr>
              <w:t>Código</w:t>
            </w:r>
          </w:p>
        </w:tc>
        <w:tc>
          <w:tcPr>
            <w:tcW w:w="7933" w:type="dxa"/>
          </w:tcPr>
          <w:p w14:paraId="5107721F" w14:textId="4CFA3415" w:rsidR="00070CFD" w:rsidRPr="005B7666" w:rsidRDefault="005B7666" w:rsidP="005B7666">
            <w:pPr>
              <w:ind w:firstLine="284"/>
              <w:jc w:val="both"/>
              <w:rPr>
                <w:rFonts w:ascii="Calibri" w:hAnsi="Calibri" w:cs="Calibri"/>
                <w:highlight w:val="yellow"/>
              </w:rPr>
            </w:pPr>
            <w:r w:rsidRPr="005B7666">
              <w:rPr>
                <w:rFonts w:ascii="Calibri" w:hAnsi="Calibri" w:cs="Calibri"/>
                <w:highlight w:val="yellow"/>
              </w:rPr>
              <w:t xml:space="preserve">Critério de avaliação das amostras/protótipos </w:t>
            </w:r>
          </w:p>
        </w:tc>
      </w:tr>
      <w:tr w:rsidR="00070CFD" w:rsidRPr="005B7666" w14:paraId="0119B574" w14:textId="77777777" w:rsidTr="005B7666">
        <w:tc>
          <w:tcPr>
            <w:tcW w:w="1129" w:type="dxa"/>
          </w:tcPr>
          <w:p w14:paraId="353CDCA3" w14:textId="7FE30FDD" w:rsidR="00070CFD" w:rsidRPr="005B7666" w:rsidRDefault="005B7666" w:rsidP="003E1E7B">
            <w:pPr>
              <w:jc w:val="both"/>
              <w:rPr>
                <w:rFonts w:ascii="Calibri" w:hAnsi="Calibri" w:cs="Calibri"/>
                <w:highlight w:val="yellow"/>
              </w:rPr>
            </w:pPr>
            <w:r w:rsidRPr="005B7666">
              <w:rPr>
                <w:rFonts w:ascii="Calibri" w:hAnsi="Calibri" w:cs="Calibri"/>
                <w:highlight w:val="yellow"/>
              </w:rPr>
              <w:t>Todos</w:t>
            </w:r>
          </w:p>
        </w:tc>
        <w:tc>
          <w:tcPr>
            <w:tcW w:w="993" w:type="dxa"/>
          </w:tcPr>
          <w:p w14:paraId="7AE91CB9" w14:textId="6F2B6DE4" w:rsidR="00070CFD" w:rsidRPr="005B7666" w:rsidRDefault="005B7666" w:rsidP="003E1E7B">
            <w:pPr>
              <w:jc w:val="both"/>
              <w:rPr>
                <w:rFonts w:ascii="Calibri" w:hAnsi="Calibri" w:cs="Calibri"/>
                <w:highlight w:val="yellow"/>
              </w:rPr>
            </w:pPr>
            <w:r w:rsidRPr="005B7666">
              <w:rPr>
                <w:rFonts w:ascii="Calibri" w:hAnsi="Calibri" w:cs="Calibri"/>
                <w:highlight w:val="yellow"/>
              </w:rPr>
              <w:t>Todos</w:t>
            </w:r>
          </w:p>
        </w:tc>
        <w:tc>
          <w:tcPr>
            <w:tcW w:w="7933" w:type="dxa"/>
          </w:tcPr>
          <w:p w14:paraId="5BFFD84C" w14:textId="79412482" w:rsidR="00070CFD" w:rsidRPr="005B7666" w:rsidRDefault="005B7666" w:rsidP="003E1E7B">
            <w:pPr>
              <w:jc w:val="both"/>
              <w:rPr>
                <w:rFonts w:ascii="Calibri" w:hAnsi="Calibri" w:cs="Calibri"/>
                <w:highlight w:val="yellow"/>
              </w:rPr>
            </w:pPr>
            <w:r w:rsidRPr="005B7666">
              <w:rPr>
                <w:rFonts w:ascii="Calibri" w:hAnsi="Calibri" w:cs="Calibri"/>
                <w:highlight w:val="yellow"/>
              </w:rPr>
              <w:t>Verificadas as características técnicas, físicas, ergonômicas, aspectos estéticos em geral, dimensões e/ou demais conformidades relativas à qualidade descrita no Termo de Referência</w:t>
            </w:r>
          </w:p>
        </w:tc>
      </w:tr>
      <w:tr w:rsidR="00070CFD" w:rsidRPr="005B7666" w14:paraId="0FEA82CD" w14:textId="77777777" w:rsidTr="005B7666">
        <w:tc>
          <w:tcPr>
            <w:tcW w:w="1129" w:type="dxa"/>
          </w:tcPr>
          <w:p w14:paraId="5252CE73" w14:textId="36F3D0FA" w:rsidR="00070CFD" w:rsidRPr="005B7666" w:rsidRDefault="005B7666" w:rsidP="003E1E7B">
            <w:pPr>
              <w:jc w:val="both"/>
              <w:rPr>
                <w:rFonts w:ascii="Calibri" w:hAnsi="Calibri" w:cs="Calibri"/>
                <w:highlight w:val="yellow"/>
              </w:rPr>
            </w:pPr>
            <w:r w:rsidRPr="005B7666">
              <w:rPr>
                <w:rFonts w:ascii="Calibri" w:hAnsi="Calibri" w:cs="Calibri"/>
                <w:highlight w:val="yellow"/>
              </w:rPr>
              <w:t>Todos</w:t>
            </w:r>
          </w:p>
        </w:tc>
        <w:tc>
          <w:tcPr>
            <w:tcW w:w="993" w:type="dxa"/>
          </w:tcPr>
          <w:p w14:paraId="4DC6EB2B" w14:textId="2C238BA5" w:rsidR="00070CFD" w:rsidRPr="005B7666" w:rsidRDefault="005B7666" w:rsidP="003E1E7B">
            <w:pPr>
              <w:jc w:val="both"/>
              <w:rPr>
                <w:rFonts w:ascii="Calibri" w:hAnsi="Calibri" w:cs="Calibri"/>
                <w:highlight w:val="yellow"/>
              </w:rPr>
            </w:pPr>
            <w:r w:rsidRPr="005B7666">
              <w:rPr>
                <w:rFonts w:ascii="Calibri" w:hAnsi="Calibri" w:cs="Calibri"/>
                <w:highlight w:val="yellow"/>
              </w:rPr>
              <w:t>Todos</w:t>
            </w:r>
          </w:p>
        </w:tc>
        <w:tc>
          <w:tcPr>
            <w:tcW w:w="7933" w:type="dxa"/>
          </w:tcPr>
          <w:p w14:paraId="6338AA4F" w14:textId="5270E15C" w:rsidR="00070CFD" w:rsidRPr="005B7666" w:rsidRDefault="005B7666" w:rsidP="003E1E7B">
            <w:pPr>
              <w:jc w:val="both"/>
              <w:rPr>
                <w:rFonts w:ascii="Calibri" w:hAnsi="Calibri" w:cs="Calibri"/>
                <w:highlight w:val="yellow"/>
              </w:rPr>
            </w:pPr>
            <w:r w:rsidRPr="005B7666">
              <w:rPr>
                <w:rFonts w:ascii="Calibri" w:hAnsi="Calibri" w:cs="Calibri"/>
                <w:highlight w:val="yellow"/>
              </w:rPr>
              <w:t>Será verificado a compatibilidade exigida para a solução solicitada.</w:t>
            </w:r>
          </w:p>
        </w:tc>
      </w:tr>
    </w:tbl>
    <w:p w14:paraId="74438912" w14:textId="77777777" w:rsidR="00070CFD" w:rsidRPr="005B7666" w:rsidRDefault="00070CFD" w:rsidP="003E1E7B">
      <w:pPr>
        <w:ind w:firstLine="284"/>
        <w:jc w:val="both"/>
        <w:rPr>
          <w:rFonts w:ascii="Calibri" w:hAnsi="Calibri" w:cs="Calibri"/>
          <w:highlight w:val="yellow"/>
        </w:rPr>
      </w:pPr>
    </w:p>
    <w:p w14:paraId="04429623" w14:textId="5FB5C419" w:rsidR="005B7666" w:rsidRPr="005B7666" w:rsidRDefault="005B7666" w:rsidP="003E1E7B">
      <w:pPr>
        <w:ind w:firstLine="284"/>
        <w:jc w:val="both"/>
        <w:rPr>
          <w:rFonts w:ascii="Calibri" w:hAnsi="Calibri" w:cs="Calibri"/>
          <w:highlight w:val="yellow"/>
        </w:rPr>
      </w:pPr>
      <w:r w:rsidRPr="005B7666">
        <w:rPr>
          <w:rFonts w:ascii="Calibri" w:hAnsi="Calibri" w:cs="Calibri"/>
          <w:b/>
          <w:bCs/>
          <w:highlight w:val="yellow"/>
        </w:rPr>
        <w:t>6</w:t>
      </w:r>
      <w:r w:rsidR="00070CFD" w:rsidRPr="005B7666">
        <w:rPr>
          <w:rFonts w:ascii="Calibri" w:hAnsi="Calibri" w:cs="Calibri"/>
          <w:b/>
          <w:bCs/>
          <w:highlight w:val="yellow"/>
        </w:rPr>
        <w:t>.</w:t>
      </w:r>
      <w:r>
        <w:rPr>
          <w:rFonts w:ascii="Calibri" w:hAnsi="Calibri" w:cs="Calibri"/>
          <w:b/>
          <w:bCs/>
          <w:highlight w:val="yellow"/>
        </w:rPr>
        <w:t>6</w:t>
      </w:r>
      <w:r w:rsidR="00070CFD" w:rsidRPr="005B7666">
        <w:rPr>
          <w:rFonts w:ascii="Calibri" w:hAnsi="Calibri" w:cs="Calibri"/>
          <w:b/>
          <w:bCs/>
          <w:highlight w:val="yellow"/>
        </w:rPr>
        <w:t>.</w:t>
      </w:r>
      <w:r w:rsidRPr="005B7666">
        <w:rPr>
          <w:rFonts w:ascii="Calibri" w:hAnsi="Calibri" w:cs="Calibri"/>
          <w:b/>
          <w:bCs/>
          <w:highlight w:val="yellow"/>
        </w:rPr>
        <w:t>6 -</w:t>
      </w:r>
      <w:r w:rsidRPr="005B7666">
        <w:rPr>
          <w:rFonts w:ascii="Calibri" w:hAnsi="Calibri" w:cs="Calibri"/>
          <w:highlight w:val="yellow"/>
        </w:rPr>
        <w:t xml:space="preserve"> </w:t>
      </w:r>
      <w:r w:rsidR="00070CFD" w:rsidRPr="005B7666">
        <w:rPr>
          <w:rFonts w:ascii="Calibri" w:hAnsi="Calibri" w:cs="Calibri"/>
          <w:highlight w:val="yellow"/>
        </w:rPr>
        <w:t xml:space="preserve">Serão recusados todos os itens/lotes em que os materiais não atenderem as especificações técnicas solicitadas ou que apresentarem não conformidade com a qualidade desejada. As amostras entregues para análise deverão ser identificadas com os seguintes dados: Nome da empresa, CNPJ, Nome e telefone do representante legal, Número do processo licitatório, Número do item. As amostras serão válidas somente para esta Licitação. </w:t>
      </w:r>
    </w:p>
    <w:p w14:paraId="0368B20C" w14:textId="7E683AE8" w:rsidR="005B7666" w:rsidRPr="005B7666" w:rsidRDefault="005B7666" w:rsidP="003E1E7B">
      <w:pPr>
        <w:ind w:firstLine="284"/>
        <w:jc w:val="both"/>
        <w:rPr>
          <w:rFonts w:ascii="Calibri" w:hAnsi="Calibri" w:cs="Calibri"/>
          <w:highlight w:val="yellow"/>
        </w:rPr>
      </w:pPr>
      <w:r w:rsidRPr="005B7666">
        <w:rPr>
          <w:rFonts w:ascii="Calibri" w:hAnsi="Calibri" w:cs="Calibri"/>
          <w:b/>
          <w:bCs/>
          <w:highlight w:val="yellow"/>
        </w:rPr>
        <w:t>6.</w:t>
      </w:r>
      <w:r>
        <w:rPr>
          <w:rFonts w:ascii="Calibri" w:hAnsi="Calibri" w:cs="Calibri"/>
          <w:b/>
          <w:bCs/>
          <w:highlight w:val="yellow"/>
        </w:rPr>
        <w:t>6</w:t>
      </w:r>
      <w:r w:rsidRPr="005B7666">
        <w:rPr>
          <w:rFonts w:ascii="Calibri" w:hAnsi="Calibri" w:cs="Calibri"/>
          <w:b/>
          <w:bCs/>
          <w:highlight w:val="yellow"/>
        </w:rPr>
        <w:t>.7 -</w:t>
      </w:r>
      <w:r w:rsidR="00070CFD" w:rsidRPr="005B7666">
        <w:rPr>
          <w:rFonts w:ascii="Calibri" w:hAnsi="Calibri" w:cs="Calibri"/>
          <w:highlight w:val="yellow"/>
        </w:rPr>
        <w:t xml:space="preserve"> A solicitação será formalizada via “CHAT”, devendo a empresa entregar no prazo estipulado acima, sob pena de desclassificação do lote, a contar da sessão que definiu a empresa melhor classificada. Caso a empresa não apresente a amostra, além da desclassificação sofrerá as devidas penalizações por não manter a sua proposta no Pregão. </w:t>
      </w:r>
    </w:p>
    <w:p w14:paraId="5F332E08" w14:textId="09871840" w:rsidR="005B7666" w:rsidRPr="005B7666" w:rsidRDefault="005B7666" w:rsidP="003E1E7B">
      <w:pPr>
        <w:ind w:firstLine="284"/>
        <w:jc w:val="both"/>
        <w:rPr>
          <w:rFonts w:ascii="Calibri" w:hAnsi="Calibri" w:cs="Calibri"/>
          <w:highlight w:val="yellow"/>
        </w:rPr>
      </w:pPr>
      <w:r w:rsidRPr="005B7666">
        <w:rPr>
          <w:rFonts w:ascii="Calibri" w:hAnsi="Calibri" w:cs="Calibri"/>
          <w:b/>
          <w:bCs/>
          <w:highlight w:val="yellow"/>
        </w:rPr>
        <w:t>6.</w:t>
      </w:r>
      <w:r>
        <w:rPr>
          <w:rFonts w:ascii="Calibri" w:hAnsi="Calibri" w:cs="Calibri"/>
          <w:b/>
          <w:bCs/>
          <w:highlight w:val="yellow"/>
        </w:rPr>
        <w:t>6</w:t>
      </w:r>
      <w:r w:rsidRPr="005B7666">
        <w:rPr>
          <w:rFonts w:ascii="Calibri" w:hAnsi="Calibri" w:cs="Calibri"/>
          <w:b/>
          <w:bCs/>
          <w:highlight w:val="yellow"/>
        </w:rPr>
        <w:t>.8 -</w:t>
      </w:r>
      <w:r w:rsidRPr="005B7666">
        <w:rPr>
          <w:rFonts w:ascii="Calibri" w:hAnsi="Calibri" w:cs="Calibri"/>
          <w:highlight w:val="yellow"/>
        </w:rPr>
        <w:t xml:space="preserve"> </w:t>
      </w:r>
      <w:r w:rsidR="00070CFD" w:rsidRPr="005B7666">
        <w:rPr>
          <w:rFonts w:ascii="Calibri" w:hAnsi="Calibri" w:cs="Calibri"/>
          <w:highlight w:val="yellow"/>
        </w:rPr>
        <w:t xml:space="preserve">As amostras poderão sofrer danos devido aos testes que serão realizados, portanto, não poderão ser computadas no quantitativo a ser entregue. As amostras ficarão disponíveis para serem retiradas posteriormente a homologação do Pregão. </w:t>
      </w:r>
    </w:p>
    <w:p w14:paraId="73785444" w14:textId="623DDD46" w:rsidR="003E1E7B" w:rsidRPr="005B7666" w:rsidRDefault="005B7666" w:rsidP="003E1E7B">
      <w:pPr>
        <w:ind w:firstLine="284"/>
        <w:jc w:val="both"/>
        <w:rPr>
          <w:rFonts w:ascii="Calibri" w:hAnsi="Calibri" w:cs="Calibri"/>
          <w:highlight w:val="yellow"/>
        </w:rPr>
      </w:pPr>
      <w:r w:rsidRPr="005B7666">
        <w:rPr>
          <w:rFonts w:ascii="Calibri" w:hAnsi="Calibri" w:cs="Calibri"/>
          <w:b/>
          <w:bCs/>
          <w:highlight w:val="yellow"/>
        </w:rPr>
        <w:lastRenderedPageBreak/>
        <w:t>6.</w:t>
      </w:r>
      <w:r>
        <w:rPr>
          <w:rFonts w:ascii="Calibri" w:hAnsi="Calibri" w:cs="Calibri"/>
          <w:b/>
          <w:bCs/>
          <w:highlight w:val="yellow"/>
        </w:rPr>
        <w:t>6</w:t>
      </w:r>
      <w:r w:rsidRPr="005B7666">
        <w:rPr>
          <w:rFonts w:ascii="Calibri" w:hAnsi="Calibri" w:cs="Calibri"/>
          <w:b/>
          <w:bCs/>
          <w:highlight w:val="yellow"/>
        </w:rPr>
        <w:t>.9 -</w:t>
      </w:r>
      <w:r w:rsidRPr="005B7666">
        <w:rPr>
          <w:rFonts w:ascii="Calibri" w:hAnsi="Calibri" w:cs="Calibri"/>
          <w:highlight w:val="yellow"/>
        </w:rPr>
        <w:t xml:space="preserve"> </w:t>
      </w:r>
      <w:r w:rsidR="00070CFD" w:rsidRPr="005B7666">
        <w:rPr>
          <w:rFonts w:ascii="Calibri" w:hAnsi="Calibri" w:cs="Calibri"/>
          <w:highlight w:val="yellow"/>
        </w:rPr>
        <w:t>A não apresentação da(s) amostra(s) ou se a amostra(s) solicitada não corresponder às especificações do edital, o pregoeiro fará a desclassificação de todo o lote da empresa vencedora dos lances, justificando em análise e parecer técnico.</w:t>
      </w:r>
    </w:p>
    <w:p w14:paraId="45DF853B" w14:textId="1D706F22" w:rsidR="005B7666" w:rsidRDefault="005B7666" w:rsidP="003E1E7B">
      <w:pPr>
        <w:ind w:firstLine="284"/>
        <w:jc w:val="both"/>
        <w:rPr>
          <w:rFonts w:ascii="Calibri" w:hAnsi="Calibri" w:cs="Calibri"/>
        </w:rPr>
      </w:pPr>
      <w:r w:rsidRPr="005B7666">
        <w:rPr>
          <w:rFonts w:ascii="Calibri" w:hAnsi="Calibri" w:cs="Calibri"/>
          <w:b/>
          <w:bCs/>
          <w:highlight w:val="yellow"/>
        </w:rPr>
        <w:t>6.</w:t>
      </w:r>
      <w:r>
        <w:rPr>
          <w:rFonts w:ascii="Calibri" w:hAnsi="Calibri" w:cs="Calibri"/>
          <w:b/>
          <w:bCs/>
          <w:highlight w:val="yellow"/>
        </w:rPr>
        <w:t>6</w:t>
      </w:r>
      <w:r w:rsidRPr="005B7666">
        <w:rPr>
          <w:rFonts w:ascii="Calibri" w:hAnsi="Calibri" w:cs="Calibri"/>
          <w:b/>
          <w:bCs/>
          <w:highlight w:val="yellow"/>
        </w:rPr>
        <w:t>.10</w:t>
      </w:r>
      <w:r w:rsidRPr="005B7666">
        <w:rPr>
          <w:b/>
          <w:bCs/>
          <w:highlight w:val="yellow"/>
        </w:rPr>
        <w:t xml:space="preserve"> -</w:t>
      </w:r>
      <w:r w:rsidRPr="005B7666">
        <w:rPr>
          <w:highlight w:val="yellow"/>
        </w:rPr>
        <w:t xml:space="preserve"> </w:t>
      </w:r>
      <w:r w:rsidRPr="005B7666">
        <w:rPr>
          <w:rFonts w:ascii="Calibri" w:hAnsi="Calibri" w:cs="Calibri"/>
          <w:highlight w:val="yellow"/>
        </w:rPr>
        <w:t>Na hipótese do item anterior, o pregoeiro convocará a empresa seguinte na ordem de classificação das propostas dos lances a apresentar as amostras e assim por diante</w:t>
      </w:r>
      <w:r w:rsidRPr="005B7666">
        <w:rPr>
          <w:rFonts w:ascii="Calibri" w:hAnsi="Calibri" w:cs="Calibri"/>
        </w:rPr>
        <w:t>.</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3"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Pr="000264DB" w:rsidRDefault="00FE4B45" w:rsidP="00FE4B45">
      <w:pPr>
        <w:tabs>
          <w:tab w:val="left" w:pos="2552"/>
        </w:tabs>
        <w:ind w:firstLine="142"/>
        <w:jc w:val="both"/>
        <w:rPr>
          <w:rFonts w:ascii="Calibri" w:hAnsi="Calibri" w:cs="Calibri"/>
        </w:rPr>
      </w:pPr>
      <w:bookmarkStart w:id="4" w:name="_Hlk190173300"/>
      <w:bookmarkStart w:id="5" w:name="_Hlk66878051"/>
      <w:r w:rsidRPr="00344B7E">
        <w:rPr>
          <w:rFonts w:ascii="Calibri" w:hAnsi="Calibri" w:cs="Calibri"/>
          <w:b/>
          <w:bCs/>
        </w:rPr>
        <w:t>7.6.1 –</w:t>
      </w:r>
      <w:r>
        <w:rPr>
          <w:rFonts w:ascii="Calibri" w:hAnsi="Calibri" w:cs="Calibri"/>
        </w:rPr>
        <w:t xml:space="preserve"> </w:t>
      </w:r>
      <w:bookmarkStart w:id="6" w:name="_Hlk190173263"/>
      <w:r w:rsidRPr="00344B7E">
        <w:rPr>
          <w:rFonts w:ascii="Calibri" w:hAnsi="Calibri" w:cs="Calibri"/>
        </w:rPr>
        <w:t>O intervalo mínimo de diferença de percentuais entre os lances</w:t>
      </w:r>
      <w:r w:rsidR="001C204D">
        <w:rPr>
          <w:rFonts w:ascii="Calibri" w:hAnsi="Calibri" w:cs="Calibri"/>
        </w:rPr>
        <w:t xml:space="preserve"> de </w:t>
      </w:r>
      <w:r w:rsidR="001C204D" w:rsidRPr="00E07518">
        <w:rPr>
          <w:rFonts w:ascii="Calibri" w:hAnsi="Calibri" w:cs="Calibri"/>
          <w:b/>
        </w:rPr>
        <w:t>cada licitante</w:t>
      </w:r>
      <w:r w:rsidRPr="00344B7E">
        <w:rPr>
          <w:rFonts w:ascii="Calibri" w:hAnsi="Calibri" w:cs="Calibri"/>
        </w:rPr>
        <w:t>, que</w:t>
      </w:r>
      <w:r>
        <w:rPr>
          <w:rFonts w:ascii="Calibri" w:hAnsi="Calibri" w:cs="Calibri"/>
        </w:rPr>
        <w:t xml:space="preserve"> </w:t>
      </w:r>
      <w:r w:rsidRPr="00344B7E">
        <w:rPr>
          <w:rFonts w:ascii="Calibri" w:hAnsi="Calibri" w:cs="Calibri"/>
        </w:rPr>
        <w:t xml:space="preserve">incidirá </w:t>
      </w:r>
      <w:r w:rsidRPr="000264DB">
        <w:rPr>
          <w:rFonts w:ascii="Calibri" w:hAnsi="Calibri" w:cs="Calibri"/>
        </w:rPr>
        <w:t xml:space="preserve">tanto em relação aos lances intermediários quanto em relação à proposta que cobrir a melhor oferta deverá ser de </w:t>
      </w:r>
      <w:r w:rsidR="00F020CC" w:rsidRPr="000264DB">
        <w:rPr>
          <w:rFonts w:ascii="Calibri" w:hAnsi="Calibri" w:cs="Calibri"/>
        </w:rPr>
        <w:t>1</w:t>
      </w:r>
      <w:r w:rsidRPr="000264DB">
        <w:rPr>
          <w:rFonts w:ascii="Calibri" w:hAnsi="Calibri" w:cs="Calibri"/>
        </w:rPr>
        <w:t>% sobre o valor unitário do item/lote em disputa.</w:t>
      </w:r>
      <w:r w:rsidR="001C204D" w:rsidRPr="000264DB">
        <w:rPr>
          <w:rFonts w:ascii="Calibri" w:hAnsi="Calibri" w:cs="Calibri"/>
        </w:rPr>
        <w:t xml:space="preserve"> </w:t>
      </w:r>
      <w:r w:rsidR="001C204D" w:rsidRPr="000264DB">
        <w:rPr>
          <w:rFonts w:ascii="Calibri" w:hAnsi="Calibri" w:cs="Calibri"/>
          <w:b/>
        </w:rPr>
        <w:t>Este percentual é referente ao lance anterior do próprio licitante.</w:t>
      </w:r>
    </w:p>
    <w:p w14:paraId="7A933E1E" w14:textId="51F7357C" w:rsidR="00FE4B45" w:rsidRPr="000264DB" w:rsidRDefault="00FE4B45" w:rsidP="00FE4B45">
      <w:pPr>
        <w:tabs>
          <w:tab w:val="left" w:pos="2552"/>
        </w:tabs>
        <w:ind w:firstLine="142"/>
        <w:jc w:val="both"/>
        <w:rPr>
          <w:rFonts w:ascii="Calibri" w:hAnsi="Calibri" w:cs="Calibri"/>
        </w:rPr>
      </w:pPr>
      <w:r w:rsidRPr="000264DB">
        <w:rPr>
          <w:rFonts w:ascii="Calibri" w:hAnsi="Calibri" w:cs="Calibri"/>
          <w:b/>
          <w:bCs/>
        </w:rPr>
        <w:t>7.6.1.1 –</w:t>
      </w:r>
      <w:r w:rsidRPr="000264DB">
        <w:rPr>
          <w:rFonts w:ascii="Calibri" w:hAnsi="Calibri" w:cs="Calibri"/>
        </w:rPr>
        <w:t xml:space="preserve"> Embora o parâmetro disposto no item acima para intervalo mínimo entre lances esteja definido em percentual, o mesmo deverá ser traduzido pelo licitante, quando de seu lançamento no e-</w:t>
      </w:r>
      <w:proofErr w:type="spellStart"/>
      <w:r w:rsidRPr="000264DB">
        <w:rPr>
          <w:rFonts w:ascii="Calibri" w:hAnsi="Calibri" w:cs="Calibri"/>
        </w:rPr>
        <w:t>Lic</w:t>
      </w:r>
      <w:proofErr w:type="spellEnd"/>
      <w:r w:rsidRPr="000264DB">
        <w:rPr>
          <w:rFonts w:ascii="Calibri" w:hAnsi="Calibri" w:cs="Calibri"/>
        </w:rPr>
        <w:t>, para valores em reais.</w:t>
      </w:r>
    </w:p>
    <w:bookmarkEnd w:id="6"/>
    <w:bookmarkEnd w:id="4"/>
    <w:p w14:paraId="797FDA52" w14:textId="7515FCE6" w:rsidR="00AC1E88" w:rsidRPr="003C1D1C" w:rsidRDefault="003C1D1C" w:rsidP="000264DB">
      <w:pPr>
        <w:tabs>
          <w:tab w:val="left" w:pos="2552"/>
        </w:tabs>
        <w:ind w:firstLine="142"/>
        <w:jc w:val="both"/>
        <w:rPr>
          <w:rFonts w:asciiTheme="minorHAnsi" w:hAnsiTheme="minorHAnsi" w:cstheme="minorHAnsi"/>
          <w:b/>
          <w:bCs/>
          <w:u w:val="single"/>
        </w:rPr>
      </w:pPr>
      <w:r w:rsidRPr="000264DB">
        <w:rPr>
          <w:rFonts w:ascii="Calibri" w:hAnsi="Calibri" w:cs="Calibri"/>
          <w:b/>
          <w:bCs/>
          <w:u w:val="single"/>
        </w:rPr>
        <w:t>7.6.2 - O modo de disputa deste Pregão é o</w:t>
      </w:r>
      <w:r w:rsidRPr="000264DB">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0264DB" w:rsidRPr="000264DB">
            <w:rPr>
              <w:rFonts w:asciiTheme="minorHAnsi" w:hAnsiTheme="minorHAnsi" w:cstheme="minorHAnsi"/>
              <w:b/>
              <w:bCs/>
              <w:u w:val="single"/>
            </w:rPr>
            <w:t>Aberto</w:t>
          </w:r>
        </w:sdtContent>
      </w:sdt>
    </w:p>
    <w:bookmarkEnd w:id="5"/>
    <w:p w14:paraId="70FE02A3" w14:textId="77777777" w:rsidR="003C1D1C" w:rsidRDefault="00FE4B45" w:rsidP="003C1D1C">
      <w:pPr>
        <w:tabs>
          <w:tab w:val="left" w:pos="2552"/>
        </w:tabs>
        <w:ind w:firstLine="426"/>
        <w:jc w:val="both"/>
        <w:rPr>
          <w:rFonts w:ascii="Calibri" w:hAnsi="Calibri" w:cs="Calibri"/>
        </w:rPr>
      </w:pPr>
      <w:r w:rsidRPr="003B5A3B">
        <w:rPr>
          <w:rFonts w:ascii="Calibri" w:hAnsi="Calibri" w:cs="Calibri"/>
          <w:b/>
          <w:bCs/>
        </w:rPr>
        <w:t>7.6.2</w:t>
      </w:r>
      <w:r w:rsidR="003C1D1C" w:rsidRPr="003B5A3B">
        <w:rPr>
          <w:rFonts w:ascii="Calibri" w:hAnsi="Calibri" w:cs="Calibri"/>
          <w:b/>
          <w:bCs/>
        </w:rPr>
        <w:t>.1</w:t>
      </w:r>
      <w:r w:rsidRPr="003B5A3B">
        <w:rPr>
          <w:rFonts w:ascii="Calibri" w:hAnsi="Calibri" w:cs="Calibri"/>
          <w:b/>
          <w:bCs/>
        </w:rPr>
        <w:t xml:space="preserve"> – </w:t>
      </w:r>
      <w:r w:rsidR="003C1D1C" w:rsidRPr="003C1D1C">
        <w:rPr>
          <w:rFonts w:ascii="Calibri" w:hAnsi="Calibri" w:cs="Calibri"/>
        </w:rPr>
        <w:t xml:space="preserve">Caso seja adotado para o envio de lances no pregão eletrônico o modo de disputa </w:t>
      </w:r>
      <w:r w:rsidR="003C1D1C" w:rsidRPr="003C1D1C">
        <w:rPr>
          <w:rFonts w:ascii="Calibri" w:hAnsi="Calibri" w:cs="Calibri"/>
          <w:b/>
          <w:bCs/>
        </w:rPr>
        <w:t>"aberto"</w:t>
      </w:r>
      <w:r w:rsidR="003C1D1C" w:rsidRPr="003C1D1C">
        <w:rPr>
          <w:rFonts w:ascii="Calibri" w:hAnsi="Calibri" w:cs="Calibri"/>
        </w:rPr>
        <w:t xml:space="preserve">, os licitantes apresentarão lances públicos e sucessivos, com prorrogações. </w:t>
      </w:r>
    </w:p>
    <w:p w14:paraId="3A436F40" w14:textId="0E00C12C" w:rsidR="00FE4B45" w:rsidRPr="00344B7E" w:rsidRDefault="00FE4B45" w:rsidP="00AC1E88">
      <w:pPr>
        <w:tabs>
          <w:tab w:val="left" w:pos="2552"/>
        </w:tabs>
        <w:ind w:firstLine="567"/>
        <w:jc w:val="both"/>
        <w:rPr>
          <w:rFonts w:ascii="Calibri" w:hAnsi="Calibri" w:cs="Calibri"/>
        </w:rPr>
      </w:pPr>
      <w:r>
        <w:rPr>
          <w:rFonts w:ascii="Calibri" w:hAnsi="Calibri" w:cs="Calibri"/>
          <w:b/>
          <w:bCs/>
        </w:rPr>
        <w:lastRenderedPageBreak/>
        <w:t>7.6.</w:t>
      </w:r>
      <w:r w:rsidR="003C1D1C">
        <w:rPr>
          <w:rFonts w:ascii="Calibri" w:hAnsi="Calibri" w:cs="Calibri"/>
          <w:b/>
          <w:bCs/>
        </w:rPr>
        <w:t>2.1.1</w:t>
      </w:r>
      <w:r>
        <w:rPr>
          <w:rFonts w:ascii="Calibri" w:hAnsi="Calibri" w:cs="Calibri"/>
          <w:b/>
          <w:bCs/>
        </w:rPr>
        <w:t xml:space="preserve"> – </w:t>
      </w:r>
      <w:r w:rsidRPr="00344B7E">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w:t>
      </w:r>
      <w:r w:rsidR="00AC1E88">
        <w:rPr>
          <w:rFonts w:ascii="Calibri" w:hAnsi="Calibri" w:cs="Calibri"/>
          <w:b/>
          <w:bCs/>
        </w:rPr>
        <w:t>2</w:t>
      </w:r>
      <w:r>
        <w:rPr>
          <w:rFonts w:ascii="Calibri" w:hAnsi="Calibri" w:cs="Calibri"/>
          <w:b/>
          <w:bCs/>
        </w:rPr>
        <w:t xml:space="preserve"> – </w:t>
      </w:r>
      <w:r w:rsidRPr="00344B7E">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lastRenderedPageBreak/>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3"/>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lastRenderedPageBreak/>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18128F12" w14:textId="61E7C226"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b/>
          <w:bCs/>
        </w:rPr>
      </w:pPr>
      <w:r w:rsidRPr="00481DCC">
        <w:rPr>
          <w:rFonts w:ascii="Calibri" w:hAnsi="Calibri" w:cs="Calibri"/>
          <w:b/>
          <w:bCs/>
        </w:rPr>
        <w:t>8.</w:t>
      </w:r>
      <w:r w:rsidR="00CA748C">
        <w:rPr>
          <w:rFonts w:ascii="Calibri" w:hAnsi="Calibri" w:cs="Calibri"/>
          <w:b/>
          <w:bCs/>
        </w:rPr>
        <w:t>8</w:t>
      </w:r>
      <w:r w:rsidRPr="00481DCC">
        <w:rPr>
          <w:rFonts w:ascii="Calibri" w:hAnsi="Calibri" w:cs="Calibri"/>
          <w:b/>
          <w:bCs/>
        </w:rPr>
        <w:t xml:space="preserve"> – QUALIFICAÇÃO TÉCNICA</w:t>
      </w:r>
    </w:p>
    <w:p w14:paraId="1B0757AB" w14:textId="6C335464" w:rsidR="00EF424C" w:rsidRDefault="00EF424C" w:rsidP="00EF424C">
      <w:pPr>
        <w:pStyle w:val="Corpodetexto"/>
        <w:widowControl w:val="0"/>
        <w:suppressAutoHyphens w:val="0"/>
        <w:spacing w:before="56"/>
        <w:ind w:firstLine="142"/>
        <w:rPr>
          <w:rFonts w:ascii="Calibri" w:hAnsi="Calibri" w:cs="Calibri"/>
          <w:b/>
          <w:bCs/>
        </w:rPr>
      </w:pPr>
      <w:r w:rsidRPr="00561138">
        <w:rPr>
          <w:rFonts w:ascii="Calibri" w:hAnsi="Calibri" w:cs="Calibri"/>
          <w:b/>
          <w:bCs/>
          <w:highlight w:val="yellow"/>
        </w:rPr>
        <w:t>8.</w:t>
      </w:r>
      <w:r w:rsidR="00CA748C">
        <w:rPr>
          <w:rFonts w:ascii="Calibri" w:hAnsi="Calibri" w:cs="Calibri"/>
          <w:b/>
          <w:bCs/>
          <w:highlight w:val="yellow"/>
        </w:rPr>
        <w:t>8</w:t>
      </w:r>
      <w:r w:rsidRPr="00561138">
        <w:rPr>
          <w:rFonts w:ascii="Calibri" w:hAnsi="Calibri" w:cs="Calibri"/>
          <w:b/>
          <w:bCs/>
          <w:highlight w:val="yellow"/>
        </w:rPr>
        <w:t xml:space="preserve">.1 - </w:t>
      </w:r>
      <w:r w:rsidRPr="00561138">
        <w:rPr>
          <w:rFonts w:asciiTheme="minorHAnsi" w:hAnsiTheme="minorHAnsi" w:cstheme="minorHAnsi"/>
          <w:bCs/>
          <w:highlight w:val="yellow"/>
        </w:rPr>
        <w:t>Independente do cadastro junto ao CCF deverão ser apresentados, sob pena de inabilitação do licitante:</w:t>
      </w:r>
    </w:p>
    <w:p w14:paraId="28424802" w14:textId="77777777" w:rsidR="006C2280" w:rsidRPr="00BB6C53" w:rsidRDefault="00EF424C"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B6C53">
        <w:rPr>
          <w:rFonts w:ascii="Calibri" w:hAnsi="Calibri" w:cs="Calibri"/>
          <w:b/>
          <w:bCs/>
          <w:szCs w:val="24"/>
          <w:highlight w:val="yellow"/>
        </w:rPr>
        <w:t>8.</w:t>
      </w:r>
      <w:r w:rsidR="00CA748C" w:rsidRPr="00BB6C53">
        <w:rPr>
          <w:rFonts w:ascii="Calibri" w:hAnsi="Calibri" w:cs="Calibri"/>
          <w:b/>
          <w:bCs/>
          <w:szCs w:val="24"/>
          <w:highlight w:val="yellow"/>
        </w:rPr>
        <w:t>8</w:t>
      </w:r>
      <w:r w:rsidRPr="00BB6C53">
        <w:rPr>
          <w:rFonts w:ascii="Calibri" w:hAnsi="Calibri" w:cs="Calibri"/>
          <w:b/>
          <w:bCs/>
          <w:szCs w:val="24"/>
          <w:highlight w:val="yellow"/>
        </w:rPr>
        <w:t xml:space="preserve">.2 – </w:t>
      </w:r>
      <w:r w:rsidR="006C2280" w:rsidRPr="00BB6C53">
        <w:rPr>
          <w:rFonts w:ascii="Calibri" w:hAnsi="Calibri" w:cs="Calibri"/>
          <w:highlight w:val="yellow"/>
        </w:rPr>
        <w:t xml:space="preserve">Para comprovação das especificações exigidas, a licitante deverá apresentar em papel ou em formato digital (disponível no site do fabricante ou fornecido em mídia), sob pena de desclassificação da proposta, os prospectos técnicos e/ou catálogos do fabricante dos equipamentos cotados, informando marca, o modelo e o fabricante do equipamento, não sendo aceita a simples cópia da especificação geral do edital; </w:t>
      </w:r>
    </w:p>
    <w:p w14:paraId="253028D1" w14:textId="0FE344C3" w:rsidR="006C2280" w:rsidRPr="00BB6C53" w:rsidRDefault="006C2280"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B6C53">
        <w:rPr>
          <w:rFonts w:ascii="Calibri" w:hAnsi="Calibri" w:cs="Calibri"/>
          <w:b/>
          <w:bCs/>
          <w:highlight w:val="yellow"/>
        </w:rPr>
        <w:t>8.8.</w:t>
      </w:r>
      <w:r w:rsidR="00AC4F38">
        <w:rPr>
          <w:rFonts w:ascii="Calibri" w:hAnsi="Calibri" w:cs="Calibri"/>
          <w:b/>
          <w:bCs/>
          <w:highlight w:val="yellow"/>
        </w:rPr>
        <w:t>2.1</w:t>
      </w:r>
      <w:r w:rsidRPr="00BB6C53">
        <w:rPr>
          <w:rFonts w:ascii="Calibri" w:hAnsi="Calibri" w:cs="Calibri"/>
          <w:b/>
          <w:bCs/>
          <w:highlight w:val="yellow"/>
        </w:rPr>
        <w:t xml:space="preserve"> -</w:t>
      </w:r>
      <w:r w:rsidRPr="00BB6C53">
        <w:rPr>
          <w:rFonts w:ascii="Calibri" w:hAnsi="Calibri" w:cs="Calibri"/>
          <w:highlight w:val="yellow"/>
        </w:rPr>
        <w:t xml:space="preserve"> O equipamento cotado deverá constar no portfólio de produtos do fabricante, sendo que o mesmo não deverá estar na lista de produtos a serem descontinuados (</w:t>
      </w:r>
      <w:proofErr w:type="spellStart"/>
      <w:r w:rsidRPr="00BB6C53">
        <w:rPr>
          <w:rFonts w:ascii="Calibri" w:hAnsi="Calibri" w:cs="Calibri"/>
          <w:highlight w:val="yellow"/>
        </w:rPr>
        <w:t>End</w:t>
      </w:r>
      <w:proofErr w:type="spellEnd"/>
      <w:r w:rsidRPr="00BB6C53">
        <w:rPr>
          <w:rFonts w:ascii="Calibri" w:hAnsi="Calibri" w:cs="Calibri"/>
          <w:highlight w:val="yellow"/>
        </w:rPr>
        <w:t>-</w:t>
      </w:r>
      <w:proofErr w:type="spellStart"/>
      <w:r w:rsidRPr="00BB6C53">
        <w:rPr>
          <w:rFonts w:ascii="Calibri" w:hAnsi="Calibri" w:cs="Calibri"/>
          <w:highlight w:val="yellow"/>
        </w:rPr>
        <w:t>of-Life</w:t>
      </w:r>
      <w:proofErr w:type="spellEnd"/>
      <w:r w:rsidRPr="00BB6C53">
        <w:rPr>
          <w:rFonts w:ascii="Calibri" w:hAnsi="Calibri" w:cs="Calibri"/>
          <w:highlight w:val="yellow"/>
        </w:rPr>
        <w:t xml:space="preserve"> e </w:t>
      </w:r>
      <w:proofErr w:type="spellStart"/>
      <w:r w:rsidRPr="00BB6C53">
        <w:rPr>
          <w:rFonts w:ascii="Calibri" w:hAnsi="Calibri" w:cs="Calibri"/>
          <w:highlight w:val="yellow"/>
        </w:rPr>
        <w:t>End-of-Sale</w:t>
      </w:r>
      <w:proofErr w:type="spellEnd"/>
      <w:r w:rsidRPr="00BB6C53">
        <w:rPr>
          <w:rFonts w:ascii="Calibri" w:hAnsi="Calibri" w:cs="Calibri"/>
          <w:highlight w:val="yellow"/>
        </w:rPr>
        <w:t xml:space="preserve">); </w:t>
      </w:r>
    </w:p>
    <w:p w14:paraId="1D40624C" w14:textId="5EEA0188" w:rsidR="006C2280" w:rsidRPr="00BB6C53" w:rsidRDefault="006C2280"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B6C53">
        <w:rPr>
          <w:rFonts w:ascii="Calibri" w:hAnsi="Calibri" w:cs="Calibri"/>
          <w:b/>
          <w:bCs/>
          <w:highlight w:val="yellow"/>
        </w:rPr>
        <w:t>8.8.</w:t>
      </w:r>
      <w:r w:rsidR="00AC4F38">
        <w:rPr>
          <w:rFonts w:ascii="Calibri" w:hAnsi="Calibri" w:cs="Calibri"/>
          <w:b/>
          <w:bCs/>
          <w:highlight w:val="yellow"/>
        </w:rPr>
        <w:t>2.2</w:t>
      </w:r>
      <w:r w:rsidRPr="00BB6C53">
        <w:rPr>
          <w:rFonts w:ascii="Calibri" w:hAnsi="Calibri" w:cs="Calibri"/>
          <w:b/>
          <w:bCs/>
          <w:highlight w:val="yellow"/>
        </w:rPr>
        <w:t xml:space="preserve"> -</w:t>
      </w:r>
      <w:r w:rsidRPr="00BB6C53">
        <w:rPr>
          <w:rFonts w:ascii="Calibri" w:hAnsi="Calibri" w:cs="Calibri"/>
          <w:highlight w:val="yellow"/>
        </w:rPr>
        <w:t xml:space="preserve"> Deverá ser fornecido, no formato abaixo, um documento que faça a associação do item especificado neste Anexo com o documento técnico que comprove a validação dele, como no exemplo abaixo: </w:t>
      </w:r>
    </w:p>
    <w:p w14:paraId="25691BEC" w14:textId="77777777" w:rsidR="006C2280" w:rsidRPr="00BB6C53" w:rsidRDefault="006C2280"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B6C53">
        <w:rPr>
          <w:rFonts w:ascii="Calibri" w:hAnsi="Calibri" w:cs="Calibri"/>
          <w:highlight w:val="yellow"/>
        </w:rPr>
        <w:t xml:space="preserve">10.10.1 – Característica x Datasheet X, página Y, item N </w:t>
      </w:r>
    </w:p>
    <w:p w14:paraId="3FCA9825" w14:textId="718B8C34" w:rsidR="006C2280" w:rsidRPr="00BB6C53" w:rsidRDefault="006C2280"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B6C53">
        <w:rPr>
          <w:rFonts w:ascii="Calibri" w:hAnsi="Calibri" w:cs="Calibri"/>
          <w:highlight w:val="yellow"/>
        </w:rPr>
        <w:t xml:space="preserve">10.10.2 – Característica z Site: </w:t>
      </w:r>
      <w:hyperlink r:id="rId12" w:history="1">
        <w:r w:rsidRPr="00BB6C53">
          <w:rPr>
            <w:rFonts w:ascii="Calibri" w:hAnsi="Calibri" w:cs="Calibri"/>
            <w:highlight w:val="yellow"/>
          </w:rPr>
          <w:t>www.fabricante.com/zzzzz</w:t>
        </w:r>
      </w:hyperlink>
      <w:r w:rsidRPr="00BB6C53">
        <w:rPr>
          <w:rFonts w:ascii="Calibri" w:hAnsi="Calibri" w:cs="Calibri"/>
          <w:highlight w:val="yellow"/>
        </w:rPr>
        <w:t xml:space="preserve"> </w:t>
      </w:r>
    </w:p>
    <w:p w14:paraId="23E0724A" w14:textId="42012A82" w:rsidR="001112EA" w:rsidRDefault="00BB6C53"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BB6C53">
        <w:rPr>
          <w:rFonts w:ascii="Calibri" w:hAnsi="Calibri" w:cs="Calibri"/>
          <w:b/>
          <w:bCs/>
          <w:highlight w:val="yellow"/>
        </w:rPr>
        <w:t>8.8.</w:t>
      </w:r>
      <w:r w:rsidR="00AC4F38">
        <w:rPr>
          <w:rFonts w:ascii="Calibri" w:hAnsi="Calibri" w:cs="Calibri"/>
          <w:b/>
          <w:bCs/>
          <w:highlight w:val="yellow"/>
        </w:rPr>
        <w:t>2.3</w:t>
      </w:r>
      <w:r w:rsidRPr="00BB6C53">
        <w:rPr>
          <w:rFonts w:ascii="Calibri" w:hAnsi="Calibri" w:cs="Calibri"/>
          <w:b/>
          <w:bCs/>
          <w:highlight w:val="yellow"/>
        </w:rPr>
        <w:t xml:space="preserve"> -</w:t>
      </w:r>
      <w:r w:rsidR="006C2280" w:rsidRPr="00BB6C53">
        <w:rPr>
          <w:rFonts w:ascii="Calibri" w:hAnsi="Calibri" w:cs="Calibri"/>
          <w:highlight w:val="yellow"/>
        </w:rPr>
        <w:t xml:space="preserve"> É pré-requisito obrigatório, para fins de comercialização e utilização no país, a certificação de Produtos de Telecomunicação classificáveis nas Categorias I, II e III do artigo 4o da Resolução Anatel 242/2000.</w:t>
      </w:r>
    </w:p>
    <w:p w14:paraId="1E1642E1" w14:textId="77777777" w:rsidR="00BD2FA6" w:rsidRDefault="00BD2FA6"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p>
    <w:p w14:paraId="75DAA302" w14:textId="7631AB85" w:rsidR="00AC4F38" w:rsidRPr="00BD2FA6" w:rsidRDefault="00AC4F38"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b/>
          <w:bCs/>
          <w:highlight w:val="yellow"/>
        </w:rPr>
      </w:pPr>
      <w:r w:rsidRPr="00BD2FA6">
        <w:rPr>
          <w:rFonts w:ascii="Calibri" w:hAnsi="Calibri" w:cs="Calibri"/>
          <w:b/>
          <w:bCs/>
          <w:highlight w:val="yellow"/>
        </w:rPr>
        <w:t xml:space="preserve">8.8.3 - </w:t>
      </w:r>
      <w:bookmarkStart w:id="7" w:name="_Hlk222841494"/>
      <w:r w:rsidRPr="00BD2FA6">
        <w:rPr>
          <w:rFonts w:ascii="Calibri" w:hAnsi="Calibri" w:cs="Calibri"/>
          <w:b/>
          <w:bCs/>
          <w:highlight w:val="yellow"/>
        </w:rPr>
        <w:t xml:space="preserve">Qualificação técnica </w:t>
      </w:r>
      <w:bookmarkEnd w:id="7"/>
      <w:r w:rsidRPr="00BD2FA6">
        <w:rPr>
          <w:rFonts w:ascii="Calibri" w:hAnsi="Calibri" w:cs="Calibri"/>
          <w:b/>
          <w:bCs/>
          <w:highlight w:val="yellow"/>
        </w:rPr>
        <w:t xml:space="preserve">(EXCLUSIVAMENTE PARA OS LOTES 1, 2, 3 e 4 </w:t>
      </w:r>
    </w:p>
    <w:p w14:paraId="6303432B" w14:textId="77777777" w:rsidR="00AC4F38" w:rsidRPr="00BD2FA6" w:rsidRDefault="00AC4F38"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D2FA6">
        <w:rPr>
          <w:rFonts w:ascii="Calibri" w:hAnsi="Calibri" w:cs="Calibri"/>
          <w:highlight w:val="yellow"/>
        </w:rPr>
        <w:t>A licitante deverá comprovar sua capacidade técnica mediante a apresentação de atestado(s) ou certidão(</w:t>
      </w:r>
      <w:proofErr w:type="spellStart"/>
      <w:r w:rsidRPr="00BD2FA6">
        <w:rPr>
          <w:rFonts w:ascii="Calibri" w:hAnsi="Calibri" w:cs="Calibri"/>
          <w:highlight w:val="yellow"/>
        </w:rPr>
        <w:t>ões</w:t>
      </w:r>
      <w:proofErr w:type="spellEnd"/>
      <w:r w:rsidRPr="00BD2FA6">
        <w:rPr>
          <w:rFonts w:ascii="Calibri" w:hAnsi="Calibri" w:cs="Calibri"/>
          <w:highlight w:val="yellow"/>
        </w:rPr>
        <w:t>) de capacidade técnica, emitido(s) por pessoa jurídica de direito público ou privado, distinta da licitante, que comprove(m) o fornecimento de produtos compatíveis em características com o objeto correspondente ao(s) lote(s) para o(s) qual(</w:t>
      </w:r>
      <w:proofErr w:type="spellStart"/>
      <w:r w:rsidRPr="00BD2FA6">
        <w:rPr>
          <w:rFonts w:ascii="Calibri" w:hAnsi="Calibri" w:cs="Calibri"/>
          <w:highlight w:val="yellow"/>
        </w:rPr>
        <w:t>is</w:t>
      </w:r>
      <w:proofErr w:type="spellEnd"/>
      <w:r w:rsidRPr="00BD2FA6">
        <w:rPr>
          <w:rFonts w:ascii="Calibri" w:hAnsi="Calibri" w:cs="Calibri"/>
          <w:highlight w:val="yellow"/>
        </w:rPr>
        <w:t xml:space="preserve">) estiver concorrendo. </w:t>
      </w:r>
    </w:p>
    <w:p w14:paraId="72CD6914" w14:textId="5618E69C" w:rsidR="00AC4F38" w:rsidRPr="00BD2FA6" w:rsidRDefault="00AC4F38"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D2FA6">
        <w:rPr>
          <w:rFonts w:ascii="Calibri" w:hAnsi="Calibri" w:cs="Calibri"/>
          <w:b/>
          <w:bCs/>
          <w:highlight w:val="yellow"/>
        </w:rPr>
        <w:t>8.8.3.1 -</w:t>
      </w:r>
      <w:r w:rsidRPr="00BD2FA6">
        <w:rPr>
          <w:rFonts w:ascii="Calibri" w:hAnsi="Calibri" w:cs="Calibri"/>
          <w:highlight w:val="yellow"/>
        </w:rPr>
        <w:t xml:space="preserve"> O(s) atestado(s) ou certidão(</w:t>
      </w:r>
      <w:proofErr w:type="spellStart"/>
      <w:r w:rsidRPr="00BD2FA6">
        <w:rPr>
          <w:rFonts w:ascii="Calibri" w:hAnsi="Calibri" w:cs="Calibri"/>
          <w:highlight w:val="yellow"/>
        </w:rPr>
        <w:t>ões</w:t>
      </w:r>
      <w:proofErr w:type="spellEnd"/>
      <w:r w:rsidRPr="00BD2FA6">
        <w:rPr>
          <w:rFonts w:ascii="Calibri" w:hAnsi="Calibri" w:cs="Calibri"/>
          <w:highlight w:val="yellow"/>
        </w:rPr>
        <w:t>) deverá(</w:t>
      </w:r>
      <w:proofErr w:type="spellStart"/>
      <w:r w:rsidRPr="00BD2FA6">
        <w:rPr>
          <w:rFonts w:ascii="Calibri" w:hAnsi="Calibri" w:cs="Calibri"/>
          <w:highlight w:val="yellow"/>
        </w:rPr>
        <w:t>ão</w:t>
      </w:r>
      <w:proofErr w:type="spellEnd"/>
      <w:r w:rsidRPr="00BD2FA6">
        <w:rPr>
          <w:rFonts w:ascii="Calibri" w:hAnsi="Calibri" w:cs="Calibri"/>
          <w:highlight w:val="yellow"/>
        </w:rPr>
        <w:t xml:space="preserve">) conter, no mínimo, informações claras e objetivas acerca do objeto fornecido, das quantidades executadas, do prazo de fornecimento e da comprovação de desempenho satisfatório. </w:t>
      </w:r>
    </w:p>
    <w:p w14:paraId="6DA0E347" w14:textId="410E69CC" w:rsidR="00AC4F38" w:rsidRPr="00BD2FA6" w:rsidRDefault="00AC4F38"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D2FA6">
        <w:rPr>
          <w:rFonts w:ascii="Calibri" w:hAnsi="Calibri" w:cs="Calibri"/>
          <w:b/>
          <w:bCs/>
          <w:highlight w:val="yellow"/>
        </w:rPr>
        <w:t>8.8.3.2 -</w:t>
      </w:r>
      <w:r w:rsidRPr="00BD2FA6">
        <w:rPr>
          <w:rFonts w:ascii="Calibri" w:hAnsi="Calibri" w:cs="Calibri"/>
          <w:highlight w:val="yellow"/>
        </w:rPr>
        <w:t xml:space="preserve"> A licitante deverá manter à disposição da Administração todas as informações necessárias à verificação da autenticidade e legitimidade do(s) atestado(s) ou certidão(</w:t>
      </w:r>
      <w:proofErr w:type="spellStart"/>
      <w:r w:rsidRPr="00BD2FA6">
        <w:rPr>
          <w:rFonts w:ascii="Calibri" w:hAnsi="Calibri" w:cs="Calibri"/>
          <w:highlight w:val="yellow"/>
        </w:rPr>
        <w:t>ões</w:t>
      </w:r>
      <w:proofErr w:type="spellEnd"/>
      <w:r w:rsidRPr="00BD2FA6">
        <w:rPr>
          <w:rFonts w:ascii="Calibri" w:hAnsi="Calibri" w:cs="Calibri"/>
          <w:highlight w:val="yellow"/>
        </w:rPr>
        <w:t xml:space="preserve">) apresentado(s), comprometendo-se a apresentar, sempre que solicitado, cópia do contrato ou instrumento equivalente que tenha dado suporte à contratação, bem como o endereço atualizado da contratante, o local de execução do objeto e demais documentos que se fizerem necessários à comprovação. </w:t>
      </w:r>
    </w:p>
    <w:p w14:paraId="55BFBD1F" w14:textId="3433EF15" w:rsidR="00AC4F38" w:rsidRDefault="00AC4F38" w:rsidP="00BD2FA6">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D2FA6">
        <w:rPr>
          <w:rFonts w:ascii="Calibri" w:hAnsi="Calibri" w:cs="Calibri"/>
          <w:b/>
          <w:bCs/>
          <w:highlight w:val="yellow"/>
        </w:rPr>
        <w:t>8.8.3.3 -</w:t>
      </w:r>
      <w:r w:rsidRPr="00BD2FA6">
        <w:rPr>
          <w:rFonts w:ascii="Calibri" w:hAnsi="Calibri" w:cs="Calibri"/>
          <w:highlight w:val="yellow"/>
        </w:rPr>
        <w:t xml:space="preserve"> A licitante deverá comprovar sua condição de parceira autorizada do fabricante do produto ofertado por meio de consulta pública no site oficial do fabricante, no qual a empresa conste como </w:t>
      </w:r>
      <w:r w:rsidRPr="00BD2FA6">
        <w:rPr>
          <w:rFonts w:ascii="Calibri" w:hAnsi="Calibri" w:cs="Calibri"/>
          <w:highlight w:val="yellow"/>
        </w:rPr>
        <w:lastRenderedPageBreak/>
        <w:t>revenda, distribuidora, integradora ou parceira autorizada, conforme terminologia utilizada pelo respectivo fabricante. Este documento é obrigatório em razão da garantia do produto.</w:t>
      </w:r>
    </w:p>
    <w:p w14:paraId="74BA3A7F" w14:textId="77777777" w:rsidR="00BD2FA6" w:rsidRPr="00BD2FA6" w:rsidRDefault="00BD2FA6" w:rsidP="00BD2FA6">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p>
    <w:p w14:paraId="171E8A77" w14:textId="0B6BFDB5" w:rsidR="00AC4F38" w:rsidRPr="00BD2FA6" w:rsidRDefault="00AC4F38"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b/>
          <w:bCs/>
          <w:highlight w:val="yellow"/>
        </w:rPr>
      </w:pPr>
      <w:r w:rsidRPr="00BD2FA6">
        <w:rPr>
          <w:rFonts w:ascii="Calibri" w:hAnsi="Calibri" w:cs="Calibri"/>
          <w:b/>
          <w:bCs/>
          <w:highlight w:val="yellow"/>
        </w:rPr>
        <w:t xml:space="preserve">8.8.4 - Qualificação técnica (EXCLUSIVAMENTE PARA O LOTE 19, NOBREAK 60KVA) </w:t>
      </w:r>
    </w:p>
    <w:p w14:paraId="0C8E0EC7" w14:textId="427B93DD" w:rsidR="00AC4F38" w:rsidRPr="00BD2FA6" w:rsidRDefault="00AC4F38"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highlight w:val="yellow"/>
        </w:rPr>
      </w:pPr>
      <w:r w:rsidRPr="00BD2FA6">
        <w:rPr>
          <w:rFonts w:ascii="Calibri" w:hAnsi="Calibri" w:cs="Calibri"/>
          <w:b/>
          <w:bCs/>
          <w:highlight w:val="yellow"/>
        </w:rPr>
        <w:t>8.8.4.1 -</w:t>
      </w:r>
      <w:r w:rsidRPr="00BD2FA6">
        <w:rPr>
          <w:rFonts w:ascii="Calibri" w:hAnsi="Calibri" w:cs="Calibri"/>
          <w:highlight w:val="yellow"/>
        </w:rPr>
        <w:t xml:space="preserve"> Prova de Registro da empresa no CREA ou CAU ou Conselho Afim com jurisdição no Estado onde está sediada a empresa, com validade na data limite de entrega da documentação e das propostas. Caso a empresa não possua Sede em Santa Catarina, deverá apresentar o Visto no CREA/SC ou CAU/SC ou Conselho Afim até a data de assinatura do contrato; </w:t>
      </w:r>
    </w:p>
    <w:p w14:paraId="5DBB03A3" w14:textId="5524BD33" w:rsidR="00AC4F38" w:rsidRPr="00BD2FA6" w:rsidRDefault="00AC4F38" w:rsidP="00AC4F38">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highlight w:val="yellow"/>
        </w:rPr>
      </w:pPr>
      <w:r w:rsidRPr="00BD2FA6">
        <w:rPr>
          <w:rFonts w:ascii="Calibri" w:hAnsi="Calibri" w:cs="Calibri"/>
          <w:b/>
          <w:bCs/>
          <w:highlight w:val="yellow"/>
        </w:rPr>
        <w:t xml:space="preserve">  8.8.4.2 -</w:t>
      </w:r>
      <w:r w:rsidRPr="00BD2FA6">
        <w:rPr>
          <w:rFonts w:ascii="Calibri" w:hAnsi="Calibri" w:cs="Calibri"/>
          <w:highlight w:val="yellow"/>
        </w:rPr>
        <w:t xml:space="preserve"> </w:t>
      </w:r>
      <w:r w:rsidRPr="00BD2FA6">
        <w:rPr>
          <w:rFonts w:ascii="Calibri" w:hAnsi="Calibri" w:cs="Calibri"/>
          <w:b/>
          <w:bCs/>
          <w:highlight w:val="yellow"/>
        </w:rPr>
        <w:t>Capacitação Operacional:</w:t>
      </w:r>
      <w:r w:rsidRPr="00BD2FA6">
        <w:rPr>
          <w:rFonts w:ascii="Calibri" w:hAnsi="Calibri" w:cs="Calibri"/>
          <w:highlight w:val="yellow"/>
        </w:rPr>
        <w:t xml:space="preserve"> Atestado(s) ou certidão(s) da empresa proponente por execução de serviço de características semelhantes ao do objeto desta licitação, fornecido por pessoa jurídica de direito público ou privado (diversa da empresa proponente), devidamente acervado pelo CREA ou CAU</w:t>
      </w:r>
      <w:r w:rsidR="00BD2FA6" w:rsidRPr="00BD2FA6">
        <w:rPr>
          <w:rFonts w:ascii="Calibri" w:hAnsi="Calibri" w:cs="Calibri"/>
          <w:highlight w:val="yellow"/>
        </w:rPr>
        <w:t xml:space="preserve"> ou Conselho Afim</w:t>
      </w:r>
      <w:r w:rsidRPr="00BD2FA6">
        <w:rPr>
          <w:rFonts w:ascii="Calibri" w:hAnsi="Calibri" w:cs="Calibri"/>
          <w:highlight w:val="yellow"/>
        </w:rPr>
        <w:t xml:space="preserve">. Os atestados de capacidade técnica poderão ser apresentados em nome da matriz ou da filial do fornecedor.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0F4ECB01" w14:textId="77777777" w:rsidR="00BD2FA6" w:rsidRPr="00BD2FA6" w:rsidRDefault="00BD2FA6" w:rsidP="00AC4F38">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highlight w:val="yellow"/>
        </w:rPr>
      </w:pPr>
      <w:r w:rsidRPr="00BD2FA6">
        <w:rPr>
          <w:rFonts w:ascii="Calibri" w:hAnsi="Calibri" w:cs="Calibri"/>
          <w:highlight w:val="yellow"/>
        </w:rPr>
        <w:t xml:space="preserve"> </w:t>
      </w:r>
      <w:r w:rsidRPr="00BD2FA6">
        <w:rPr>
          <w:rFonts w:ascii="Calibri" w:hAnsi="Calibri" w:cs="Calibri"/>
          <w:b/>
          <w:bCs/>
          <w:highlight w:val="yellow"/>
        </w:rPr>
        <w:t xml:space="preserve">8.8.4.3 - </w:t>
      </w:r>
      <w:r w:rsidR="00AC4F38" w:rsidRPr="00BD2FA6">
        <w:rPr>
          <w:rFonts w:ascii="Calibri" w:hAnsi="Calibri" w:cs="Calibri"/>
          <w:b/>
          <w:bCs/>
          <w:highlight w:val="yellow"/>
        </w:rPr>
        <w:t>Capacitação Técnico–Profissional:</w:t>
      </w:r>
      <w:r w:rsidR="00AC4F38" w:rsidRPr="00BD2FA6">
        <w:rPr>
          <w:rFonts w:ascii="Calibri" w:hAnsi="Calibri" w:cs="Calibri"/>
          <w:highlight w:val="yellow"/>
        </w:rPr>
        <w:t xml:space="preserve"> Capacidade técnico-profissional de que a empresa proponente possui em seu quadro, na data prevista para a entrega da proposta, equipe técnica composta por engenheiro ou arquiteto ou outro profissional habilitado, o qual será responsável pela execução do objeto. Deverá ser apresentada Certidão de Acervo Técnico (CAT) expedida pelo CREA/CAU</w:t>
      </w:r>
      <w:r w:rsidRPr="00BD2FA6">
        <w:rPr>
          <w:rFonts w:ascii="Calibri" w:hAnsi="Calibri" w:cs="Calibri"/>
          <w:highlight w:val="yellow"/>
        </w:rPr>
        <w:t xml:space="preserve"> ou Conselho Afim</w:t>
      </w:r>
      <w:r w:rsidR="00AC4F38" w:rsidRPr="00BD2FA6">
        <w:rPr>
          <w:rFonts w:ascii="Calibri" w:hAnsi="Calibri" w:cs="Calibri"/>
          <w:highlight w:val="yellow"/>
        </w:rPr>
        <w:t xml:space="preserve">, de pessoa física para cada profissional indicado, comprovando ter prestado serviços semelhantes ao objeto da licitação. A comprovação do vínculo do profissional indicado com a empresa deverá ser realizada por meio de apresentação de: </w:t>
      </w:r>
    </w:p>
    <w:p w14:paraId="10CD13D1" w14:textId="77777777" w:rsidR="00BD2FA6" w:rsidRPr="00BD2FA6" w:rsidRDefault="00AC4F38" w:rsidP="00AC4F38">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highlight w:val="yellow"/>
        </w:rPr>
      </w:pPr>
      <w:r w:rsidRPr="00BD2FA6">
        <w:rPr>
          <w:rFonts w:ascii="Calibri" w:hAnsi="Calibri" w:cs="Calibri"/>
          <w:highlight w:val="yellow"/>
        </w:rPr>
        <w:t xml:space="preserve">- Cópia da carteira de trabalho (CTPS); ou </w:t>
      </w:r>
    </w:p>
    <w:p w14:paraId="473964B8" w14:textId="61A1D5A6" w:rsidR="00BD2FA6" w:rsidRPr="00BD2FA6" w:rsidRDefault="00AC4F38" w:rsidP="00AC4F38">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highlight w:val="yellow"/>
        </w:rPr>
      </w:pPr>
      <w:r w:rsidRPr="00BD2FA6">
        <w:rPr>
          <w:rFonts w:ascii="Calibri" w:hAnsi="Calibri" w:cs="Calibri"/>
          <w:highlight w:val="yellow"/>
        </w:rPr>
        <w:t xml:space="preserve">- Contrato social do licitante; </w:t>
      </w:r>
      <w:r w:rsidR="00BD2FA6" w:rsidRPr="00BD2FA6">
        <w:rPr>
          <w:rFonts w:ascii="Calibri" w:hAnsi="Calibri" w:cs="Calibri"/>
          <w:highlight w:val="yellow"/>
        </w:rPr>
        <w:t>o</w:t>
      </w:r>
      <w:r w:rsidRPr="00BD2FA6">
        <w:rPr>
          <w:rFonts w:ascii="Calibri" w:hAnsi="Calibri" w:cs="Calibri"/>
          <w:highlight w:val="yellow"/>
        </w:rPr>
        <w:t xml:space="preserve">u </w:t>
      </w:r>
    </w:p>
    <w:p w14:paraId="1EFEE8C1" w14:textId="77777777" w:rsidR="00BD2FA6" w:rsidRPr="00BD2FA6" w:rsidRDefault="00AC4F38" w:rsidP="00AC4F38">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highlight w:val="yellow"/>
        </w:rPr>
      </w:pPr>
      <w:r w:rsidRPr="00BD2FA6">
        <w:rPr>
          <w:rFonts w:ascii="Calibri" w:hAnsi="Calibri" w:cs="Calibri"/>
          <w:highlight w:val="yellow"/>
        </w:rPr>
        <w:t xml:space="preserve">- Contrato de prestação de serviço ou, ainda; </w:t>
      </w:r>
    </w:p>
    <w:p w14:paraId="28864CC5" w14:textId="188E1D18" w:rsidR="00AC4F38" w:rsidRPr="006C2280" w:rsidRDefault="00AC4F38" w:rsidP="00AC4F38">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sidRPr="00BD2FA6">
        <w:rPr>
          <w:rFonts w:ascii="Calibri" w:hAnsi="Calibri" w:cs="Calibri"/>
          <w:highlight w:val="yellow"/>
        </w:rPr>
        <w:t xml:space="preserve">- Declaração de contratação futura do profissional detentor do atestado apresentado, desde que </w:t>
      </w:r>
      <w:r w:rsidRPr="00BD2FA6">
        <w:rPr>
          <w:rFonts w:ascii="Calibri" w:hAnsi="Calibri" w:cs="Calibri"/>
          <w:b/>
          <w:bCs/>
          <w:highlight w:val="yellow"/>
        </w:rPr>
        <w:t>acompanhada da anuência deste.</w:t>
      </w:r>
    </w:p>
    <w:p w14:paraId="7FB8C41C" w14:textId="77777777" w:rsidR="001112EA" w:rsidRDefault="001112EA">
      <w:pPr>
        <w:tabs>
          <w:tab w:val="left" w:pos="2552"/>
        </w:tabs>
        <w:jc w:val="both"/>
        <w:rPr>
          <w:rFonts w:ascii="Calibri" w:hAnsi="Calibri" w:cs="Calibri"/>
          <w:sz w:val="20"/>
          <w:szCs w:val="20"/>
        </w:rPr>
      </w:pPr>
    </w:p>
    <w:p w14:paraId="2A9D6570" w14:textId="34FF3ADD" w:rsidR="00BD2FA6" w:rsidRPr="005553C2" w:rsidRDefault="00BD2FA6" w:rsidP="005553C2">
      <w:pPr>
        <w:tabs>
          <w:tab w:val="left" w:pos="2552"/>
          <w:tab w:val="left" w:pos="9107"/>
        </w:tabs>
        <w:jc w:val="both"/>
        <w:rPr>
          <w:rFonts w:ascii="Calibri" w:hAnsi="Calibri" w:cs="Calibri"/>
          <w:b/>
          <w:bCs/>
          <w:highlight w:val="yellow"/>
        </w:rPr>
      </w:pPr>
      <w:r w:rsidRPr="005553C2">
        <w:rPr>
          <w:rFonts w:ascii="Calibri" w:hAnsi="Calibri" w:cs="Calibri"/>
          <w:b/>
          <w:bCs/>
          <w:highlight w:val="yellow"/>
        </w:rPr>
        <w:t xml:space="preserve">8.8.5 - </w:t>
      </w:r>
      <w:r w:rsidR="005553C2" w:rsidRPr="005553C2">
        <w:rPr>
          <w:rFonts w:ascii="Calibri" w:hAnsi="Calibri" w:cs="Calibri"/>
          <w:b/>
          <w:bCs/>
          <w:highlight w:val="yellow"/>
        </w:rPr>
        <w:t>Haverá necessidade de vistoria prévia (visita técnica).</w:t>
      </w:r>
    </w:p>
    <w:p w14:paraId="2D8BCA10" w14:textId="5F749AC5" w:rsidR="005553C2" w:rsidRPr="005553C2" w:rsidRDefault="005553C2" w:rsidP="005553C2">
      <w:pPr>
        <w:tabs>
          <w:tab w:val="left" w:pos="2552"/>
          <w:tab w:val="left" w:pos="9107"/>
        </w:tabs>
        <w:jc w:val="both"/>
        <w:rPr>
          <w:rFonts w:ascii="Calibri" w:hAnsi="Calibri" w:cs="Calibri"/>
          <w:highlight w:val="yellow"/>
        </w:rPr>
      </w:pPr>
      <w:r w:rsidRPr="005553C2">
        <w:rPr>
          <w:rFonts w:ascii="Calibri" w:hAnsi="Calibri" w:cs="Calibri"/>
          <w:highlight w:val="yellow"/>
        </w:rPr>
        <w:t xml:space="preserve">(X) Vistoria facultativa </w:t>
      </w:r>
      <w:r w:rsidRPr="005553C2">
        <w:rPr>
          <w:rFonts w:ascii="Calibri" w:hAnsi="Calibri" w:cs="Calibri"/>
          <w:b/>
          <w:bCs/>
          <w:highlight w:val="yellow"/>
        </w:rPr>
        <w:t>(somente lote 19</w:t>
      </w:r>
      <w:r w:rsidRPr="005553C2">
        <w:rPr>
          <w:rFonts w:ascii="Calibri" w:hAnsi="Calibri" w:cs="Calibri"/>
          <w:highlight w:val="yellow"/>
        </w:rPr>
        <w:t xml:space="preserve">) </w:t>
      </w:r>
    </w:p>
    <w:p w14:paraId="1B86996C" w14:textId="230904E8" w:rsidR="005553C2" w:rsidRPr="00BD2FA6" w:rsidRDefault="005553C2" w:rsidP="005553C2">
      <w:pPr>
        <w:tabs>
          <w:tab w:val="left" w:pos="2552"/>
          <w:tab w:val="left" w:pos="9107"/>
        </w:tabs>
        <w:jc w:val="both"/>
        <w:rPr>
          <w:rFonts w:ascii="Calibri" w:hAnsi="Calibri" w:cs="Calibri"/>
        </w:rPr>
      </w:pPr>
      <w:r w:rsidRPr="005553C2">
        <w:rPr>
          <w:rFonts w:ascii="Calibri" w:hAnsi="Calibri" w:cs="Calibri"/>
          <w:b/>
          <w:bCs/>
          <w:highlight w:val="yellow"/>
        </w:rPr>
        <w:t>OBS:</w:t>
      </w:r>
      <w:r w:rsidRPr="005553C2">
        <w:rPr>
          <w:rFonts w:ascii="Calibri" w:hAnsi="Calibri" w:cs="Calibri"/>
          <w:highlight w:val="yellow"/>
        </w:rPr>
        <w:t xml:space="preserve"> As licenças e softwares são padrão de mercado e o equipamento será instalado pela equipe da UDESC, </w:t>
      </w:r>
      <w:r w:rsidRPr="005553C2">
        <w:rPr>
          <w:rFonts w:ascii="Calibri" w:hAnsi="Calibri" w:cs="Calibri"/>
          <w:b/>
          <w:bCs/>
          <w:highlight w:val="yellow"/>
        </w:rPr>
        <w:t>exceto nobreak 60kva (lote19), que será instalado pela contratada.</w:t>
      </w:r>
    </w:p>
    <w:p w14:paraId="4D7B4141" w14:textId="77777777" w:rsidR="00BD2FA6" w:rsidRDefault="00BD2FA6">
      <w:pPr>
        <w:tabs>
          <w:tab w:val="left" w:pos="2552"/>
        </w:tabs>
        <w:jc w:val="both"/>
        <w:rPr>
          <w:rFonts w:ascii="Calibri" w:hAnsi="Calibri" w:cs="Calibri"/>
          <w:sz w:val="20"/>
          <w:szCs w:val="20"/>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7E98DA95" w14:textId="386AAE39" w:rsidR="00733A11" w:rsidRPr="00937F04"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apresentar o </w:t>
      </w:r>
      <w:r w:rsidR="00D84E0F" w:rsidRPr="000264DB">
        <w:rPr>
          <w:rFonts w:asciiTheme="minorHAnsi" w:hAnsiTheme="minorHAnsi" w:cstheme="minorHAnsi"/>
          <w:b/>
        </w:rPr>
        <w:t xml:space="preserve">menor preço </w:t>
      </w:r>
      <w:sdt>
        <w:sdtPr>
          <w:rPr>
            <w:rFonts w:asciiTheme="minorHAnsi" w:hAnsiTheme="minorHAnsi" w:cstheme="minorHAnsi"/>
            <w:b/>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0264DB" w:rsidRPr="000264DB">
            <w:rPr>
              <w:rFonts w:asciiTheme="minorHAnsi" w:hAnsiTheme="minorHAnsi" w:cstheme="minorHAnsi"/>
              <w:b/>
            </w:rPr>
            <w:t>por lote</w:t>
          </w:r>
        </w:sdtContent>
      </w:sdt>
      <w:r w:rsidR="00D84E0F" w:rsidRPr="000264DB">
        <w:rPr>
          <w:rFonts w:asciiTheme="minorHAnsi" w:hAnsiTheme="minorHAnsi" w:cstheme="minorHAnsi"/>
          <w:b/>
        </w:rPr>
        <w:t>,</w:t>
      </w:r>
      <w:r w:rsidR="00D84E0F" w:rsidRPr="000264DB">
        <w:rPr>
          <w:rFonts w:ascii="Calibri" w:hAnsi="Calibri" w:cs="Calibri"/>
        </w:rPr>
        <w:t xml:space="preserve"> </w:t>
      </w:r>
      <w:r w:rsidR="00733A11" w:rsidRPr="000264DB">
        <w:rPr>
          <w:rFonts w:ascii="Calibri" w:hAnsi="Calibri" w:cs="Calibri"/>
        </w:rPr>
        <w:t xml:space="preserve">conforme </w:t>
      </w:r>
      <w:r w:rsidR="00733A11" w:rsidRPr="000264DB">
        <w:rPr>
          <w:rFonts w:ascii="Calibri" w:hAnsi="Calibri" w:cs="Calibri"/>
          <w:b/>
          <w:bCs/>
        </w:rPr>
        <w:t>Anexo I</w:t>
      </w:r>
      <w:r w:rsidR="00082D65" w:rsidRPr="000264DB">
        <w:rPr>
          <w:rFonts w:ascii="Calibri" w:hAnsi="Calibri" w:cs="Calibri"/>
          <w:b/>
          <w:bCs/>
        </w:rPr>
        <w:t>I</w:t>
      </w:r>
      <w:r w:rsidR="00733A11" w:rsidRPr="000264DB">
        <w:rPr>
          <w:rFonts w:ascii="Calibri" w:hAnsi="Calibri" w:cs="Calibri"/>
        </w:rPr>
        <w:t>.</w:t>
      </w:r>
    </w:p>
    <w:p w14:paraId="49067ACB" w14:textId="77777777" w:rsidR="00733A11" w:rsidRPr="00937F04" w:rsidRDefault="00F45909">
      <w:pPr>
        <w:tabs>
          <w:tab w:val="left" w:pos="2552"/>
        </w:tabs>
        <w:jc w:val="both"/>
        <w:rPr>
          <w:rFonts w:ascii="Calibri" w:hAnsi="Calibri" w:cs="Calibri"/>
        </w:rPr>
      </w:pPr>
      <w:r>
        <w:rPr>
          <w:rFonts w:ascii="Calibri" w:hAnsi="Calibri" w:cs="Calibri"/>
          <w:b/>
          <w:bCs/>
        </w:rPr>
        <w:t xml:space="preserve">9.2 </w:t>
      </w:r>
      <w:r w:rsidR="00733A11" w:rsidRPr="00937F04">
        <w:rPr>
          <w:rFonts w:ascii="Calibri" w:hAnsi="Calibri" w:cs="Calibri"/>
          <w:b/>
          <w:bCs/>
        </w:rPr>
        <w:t>–</w:t>
      </w:r>
      <w:r w:rsidR="00733A11" w:rsidRPr="00937F04">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lastRenderedPageBreak/>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3"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lastRenderedPageBreak/>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Pr="005553C2"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w:t>
      </w:r>
      <w:r w:rsidR="00BC7F51" w:rsidRPr="005553C2">
        <w:rPr>
          <w:rFonts w:ascii="Calibri" w:hAnsi="Calibri"/>
          <w:lang w:eastAsia="pt-BR"/>
        </w:rPr>
        <w:t>outros encargos necessários à execução do objeto do Contrato/AF.</w:t>
      </w:r>
    </w:p>
    <w:p w14:paraId="763E942E" w14:textId="313539DA" w:rsidR="00F971E0" w:rsidRPr="005553C2" w:rsidRDefault="00F971E0" w:rsidP="00D02F2F">
      <w:pPr>
        <w:ind w:firstLine="142"/>
        <w:jc w:val="both"/>
        <w:rPr>
          <w:rFonts w:ascii="Calibri" w:hAnsi="Calibri"/>
          <w:bCs/>
        </w:rPr>
      </w:pPr>
      <w:r w:rsidRPr="005553C2">
        <w:rPr>
          <w:rFonts w:ascii="Calibri" w:hAnsi="Calibri"/>
          <w:b/>
        </w:rPr>
        <w:t>11.</w:t>
      </w:r>
      <w:r w:rsidR="00B06A9A" w:rsidRPr="005553C2">
        <w:rPr>
          <w:rFonts w:ascii="Calibri" w:hAnsi="Calibri"/>
          <w:b/>
        </w:rPr>
        <w:t>9</w:t>
      </w:r>
      <w:r w:rsidRPr="005553C2">
        <w:rPr>
          <w:rFonts w:ascii="Calibri" w:hAnsi="Calibri"/>
          <w:b/>
        </w:rPr>
        <w:t>.2</w:t>
      </w:r>
      <w:r w:rsidRPr="005553C2">
        <w:rPr>
          <w:rFonts w:ascii="Calibri" w:hAnsi="Calibri"/>
        </w:rPr>
        <w:t xml:space="preserve"> – </w:t>
      </w:r>
      <w:r w:rsidRPr="005553C2">
        <w:rPr>
          <w:rFonts w:ascii="Calibri" w:hAnsi="Calibri"/>
          <w:bCs/>
        </w:rPr>
        <w:t>O valor d</w:t>
      </w:r>
      <w:r w:rsidR="00661F91" w:rsidRPr="005553C2">
        <w:rPr>
          <w:rFonts w:ascii="Calibri" w:hAnsi="Calibri"/>
          <w:bCs/>
        </w:rPr>
        <w:t>a ARP</w:t>
      </w:r>
      <w:r w:rsidRPr="005553C2">
        <w:rPr>
          <w:rFonts w:ascii="Calibri" w:hAnsi="Calibri"/>
          <w:bCs/>
        </w:rPr>
        <w:t xml:space="preserve"> poderá ser reajustado, desde que solicitado formalmente pela contratada, observado o interregno mínimo de um ano </w:t>
      </w:r>
      <w:r w:rsidR="00EC273A" w:rsidRPr="005553C2">
        <w:rPr>
          <w:rFonts w:ascii="Calibri" w:hAnsi="Calibri"/>
          <w:bCs/>
        </w:rPr>
        <w:t>a contar do início de sua vigência</w:t>
      </w:r>
      <w:r w:rsidRPr="005553C2">
        <w:rPr>
          <w:rFonts w:ascii="Calibri" w:hAnsi="Calibri"/>
          <w:bCs/>
        </w:rPr>
        <w:t>.</w:t>
      </w:r>
    </w:p>
    <w:p w14:paraId="47772345" w14:textId="3BB6F2BD" w:rsidR="00F971E0" w:rsidRPr="005553C2" w:rsidRDefault="00F971E0" w:rsidP="00D02F2F">
      <w:pPr>
        <w:ind w:firstLine="142"/>
        <w:jc w:val="both"/>
        <w:rPr>
          <w:rFonts w:ascii="Calibri" w:hAnsi="Calibri"/>
          <w:bCs/>
        </w:rPr>
      </w:pPr>
      <w:r w:rsidRPr="005553C2">
        <w:rPr>
          <w:rFonts w:ascii="Calibri" w:hAnsi="Calibri"/>
          <w:b/>
        </w:rPr>
        <w:t>11.</w:t>
      </w:r>
      <w:r w:rsidR="00B06A9A" w:rsidRPr="005553C2">
        <w:rPr>
          <w:rFonts w:ascii="Calibri" w:hAnsi="Calibri"/>
          <w:b/>
        </w:rPr>
        <w:t>9</w:t>
      </w:r>
      <w:r w:rsidRPr="005553C2">
        <w:rPr>
          <w:rFonts w:ascii="Calibri" w:hAnsi="Calibri"/>
          <w:b/>
        </w:rPr>
        <w:t>.2.1 -</w:t>
      </w:r>
      <w:r w:rsidRPr="005553C2">
        <w:rPr>
          <w:rFonts w:ascii="Calibri" w:hAnsi="Calibri"/>
          <w:bCs/>
        </w:rPr>
        <w:t xml:space="preserve"> O índice de reajuste será o Índice Nacional de Preços ao Consumidor Amplo - IPCA, ou índice que vier a substituí-lo;</w:t>
      </w:r>
    </w:p>
    <w:p w14:paraId="26562D8C" w14:textId="03A84874" w:rsidR="00F971E0" w:rsidRPr="005553C2" w:rsidRDefault="00F971E0" w:rsidP="00D02F2F">
      <w:pPr>
        <w:ind w:firstLine="142"/>
        <w:jc w:val="both"/>
        <w:rPr>
          <w:rFonts w:ascii="Calibri" w:hAnsi="Calibri"/>
          <w:bCs/>
        </w:rPr>
      </w:pPr>
      <w:r w:rsidRPr="005553C2">
        <w:rPr>
          <w:rFonts w:ascii="Calibri" w:hAnsi="Calibri"/>
          <w:b/>
        </w:rPr>
        <w:t>11.</w:t>
      </w:r>
      <w:r w:rsidR="00B06A9A" w:rsidRPr="005553C2">
        <w:rPr>
          <w:rFonts w:ascii="Calibri" w:hAnsi="Calibri"/>
          <w:b/>
        </w:rPr>
        <w:t>9</w:t>
      </w:r>
      <w:r w:rsidRPr="005553C2">
        <w:rPr>
          <w:rFonts w:ascii="Calibri" w:hAnsi="Calibri"/>
          <w:b/>
        </w:rPr>
        <w:t>.2.2 -</w:t>
      </w:r>
      <w:r w:rsidRPr="005553C2">
        <w:rPr>
          <w:rFonts w:ascii="Calibri" w:hAnsi="Calibri"/>
          <w:bCs/>
        </w:rPr>
        <w:t xml:space="preserve"> Será utilizado o acumulado do índice dos últimos 12 meses </w:t>
      </w:r>
      <w:r w:rsidR="00EC273A" w:rsidRPr="005553C2">
        <w:rPr>
          <w:rFonts w:ascii="Calibri" w:hAnsi="Calibri"/>
          <w:bCs/>
        </w:rPr>
        <w:t>a contar do início da vigência da ARP</w:t>
      </w:r>
      <w:r w:rsidRPr="005553C2">
        <w:rPr>
          <w:rFonts w:ascii="Calibri" w:hAnsi="Calibri"/>
          <w:bCs/>
        </w:rPr>
        <w:t>;</w:t>
      </w:r>
    </w:p>
    <w:p w14:paraId="0016DC0F" w14:textId="5725A407" w:rsidR="00F971E0" w:rsidRDefault="00F971E0" w:rsidP="00F971E0">
      <w:pPr>
        <w:ind w:firstLine="142"/>
        <w:jc w:val="both"/>
        <w:rPr>
          <w:rFonts w:ascii="Calibri" w:hAnsi="Calibri"/>
          <w:b/>
          <w:bCs/>
        </w:rPr>
      </w:pPr>
      <w:r w:rsidRPr="005553C2">
        <w:rPr>
          <w:rFonts w:ascii="Calibri" w:hAnsi="Calibri"/>
          <w:b/>
        </w:rPr>
        <w:t>11</w:t>
      </w:r>
      <w:r w:rsidRPr="00F971E0">
        <w:rPr>
          <w:rFonts w:ascii="Calibri" w:hAnsi="Calibri"/>
          <w:b/>
        </w:rPr>
        <w:t>.</w:t>
      </w:r>
      <w:r w:rsidR="00B06A9A">
        <w:rPr>
          <w:rFonts w:ascii="Calibri" w:hAnsi="Calibri"/>
          <w:b/>
        </w:rPr>
        <w:t>9</w:t>
      </w:r>
      <w:r w:rsidRPr="00F971E0">
        <w:rPr>
          <w:rFonts w:ascii="Calibri" w:hAnsi="Calibri"/>
          <w:b/>
        </w:rPr>
        <w:t>.2.3 -</w:t>
      </w:r>
      <w:r>
        <w:rPr>
          <w:rFonts w:ascii="Calibri" w:hAnsi="Calibri"/>
          <w:bCs/>
        </w:rPr>
        <w:t xml:space="preserve"> </w:t>
      </w:r>
      <w:r w:rsidRPr="00F971E0">
        <w:rPr>
          <w:rFonts w:ascii="Calibri" w:hAnsi="Calibri"/>
          <w:bCs/>
        </w:rPr>
        <w:t xml:space="preserve">Os reajustes a que o contratado </w:t>
      </w:r>
      <w:proofErr w:type="spellStart"/>
      <w:r w:rsidRPr="00F971E0">
        <w:rPr>
          <w:rFonts w:ascii="Calibri" w:hAnsi="Calibri"/>
          <w:bCs/>
        </w:rPr>
        <w:t>fizer</w:t>
      </w:r>
      <w:proofErr w:type="spellEnd"/>
      <w:r w:rsidRPr="00F971E0">
        <w:rPr>
          <w:rFonts w:ascii="Calibri" w:hAnsi="Calibri"/>
          <w:bCs/>
        </w:rPr>
        <w:t xml:space="preserve"> jus e não forem solicitadas durante a</w:t>
      </w:r>
      <w:r>
        <w:rPr>
          <w:rFonts w:ascii="Calibri" w:hAnsi="Calibri"/>
          <w:bCs/>
        </w:rPr>
        <w:t xml:space="preserve"> </w:t>
      </w:r>
      <w:r w:rsidRPr="00F971E0">
        <w:rPr>
          <w:rFonts w:ascii="Calibri" w:hAnsi="Calibri"/>
          <w:bCs/>
        </w:rPr>
        <w:t>vigência d</w:t>
      </w:r>
      <w:r w:rsidR="00661F91">
        <w:rPr>
          <w:rFonts w:ascii="Calibri" w:hAnsi="Calibri"/>
          <w:bCs/>
        </w:rPr>
        <w:t>a ARP</w:t>
      </w:r>
      <w:r w:rsidRPr="00F971E0">
        <w:rPr>
          <w:rFonts w:ascii="Calibri" w:hAnsi="Calibri"/>
          <w:bCs/>
        </w:rPr>
        <w:t>, serão objeto de preclusão com a assinatura da prorrogação</w:t>
      </w:r>
      <w:r>
        <w:rPr>
          <w:rFonts w:ascii="Calibri" w:hAnsi="Calibri"/>
          <w:bCs/>
        </w:rPr>
        <w:t xml:space="preserve"> </w:t>
      </w:r>
      <w:r w:rsidR="00746E60">
        <w:rPr>
          <w:rFonts w:ascii="Calibri" w:hAnsi="Calibri"/>
          <w:bCs/>
        </w:rPr>
        <w:t>da ARP</w:t>
      </w:r>
      <w:r w:rsidRPr="00F971E0">
        <w:rPr>
          <w:rFonts w:ascii="Calibri" w:hAnsi="Calibri"/>
          <w:bCs/>
        </w:rPr>
        <w:t xml:space="preserve"> ou o encerramento d</w:t>
      </w:r>
      <w:r w:rsidR="00746E60">
        <w:rPr>
          <w:rFonts w:ascii="Calibri" w:hAnsi="Calibri"/>
          <w:bCs/>
        </w:rPr>
        <w:t>a vigência</w:t>
      </w:r>
      <w:r>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4F29C6">
        <w:rPr>
          <w:rFonts w:ascii="Calibri" w:hAnsi="Calibri"/>
          <w:b/>
          <w:bCs/>
          <w:sz w:val="24"/>
          <w:szCs w:val="24"/>
        </w:rPr>
        <w:t>1</w:t>
      </w:r>
      <w:r w:rsidR="00562F8F">
        <w:rPr>
          <w:rFonts w:ascii="Calibri" w:hAnsi="Calibri"/>
          <w:b/>
          <w:bCs/>
          <w:sz w:val="24"/>
          <w:szCs w:val="24"/>
        </w:rPr>
        <w:t>1</w:t>
      </w:r>
      <w:r w:rsidRPr="004F29C6">
        <w:rPr>
          <w:rFonts w:ascii="Calibri" w:hAnsi="Calibri"/>
          <w:b/>
          <w:bCs/>
          <w:sz w:val="24"/>
          <w:szCs w:val="24"/>
        </w:rPr>
        <w:t>.</w:t>
      </w:r>
      <w:r w:rsidR="00B06A9A">
        <w:rPr>
          <w:rFonts w:ascii="Calibri" w:hAnsi="Calibri"/>
          <w:b/>
          <w:bCs/>
          <w:sz w:val="24"/>
          <w:szCs w:val="24"/>
        </w:rPr>
        <w:t>9</w:t>
      </w:r>
      <w:r w:rsidRPr="004F29C6">
        <w:rPr>
          <w:rFonts w:ascii="Calibri" w:hAnsi="Calibri"/>
          <w:b/>
          <w:bCs/>
          <w:sz w:val="24"/>
          <w:szCs w:val="24"/>
        </w:rPr>
        <w:t>.</w:t>
      </w:r>
      <w:r w:rsidR="00F971E0">
        <w:rPr>
          <w:rFonts w:ascii="Calibri" w:hAnsi="Calibri"/>
          <w:b/>
          <w:bCs/>
          <w:sz w:val="24"/>
          <w:szCs w:val="24"/>
        </w:rPr>
        <w:t>3</w:t>
      </w:r>
      <w:r w:rsidRPr="00946753">
        <w:rPr>
          <w:rFonts w:ascii="Calibri" w:hAnsi="Calibri"/>
          <w:bCs/>
          <w:sz w:val="24"/>
          <w:szCs w:val="24"/>
        </w:rPr>
        <w:t xml:space="preserve"> – A revisão dos preços poderá ser concedida</w:t>
      </w:r>
      <w:r>
        <w:rPr>
          <w:rFonts w:ascii="Calibri" w:hAnsi="Calibri"/>
          <w:bCs/>
          <w:sz w:val="24"/>
          <w:szCs w:val="24"/>
        </w:rPr>
        <w:t xml:space="preserve"> pela contratante</w:t>
      </w:r>
      <w:r w:rsidRPr="00946753">
        <w:rPr>
          <w:rFonts w:ascii="Calibri" w:hAnsi="Calibri"/>
          <w:bCs/>
          <w:sz w:val="24"/>
          <w:szCs w:val="24"/>
        </w:rPr>
        <w:t xml:space="preserve"> nos termos do art. </w:t>
      </w:r>
      <w:r w:rsidR="00615F6D">
        <w:rPr>
          <w:rFonts w:ascii="Calibri" w:hAnsi="Calibri"/>
          <w:bCs/>
          <w:sz w:val="24"/>
          <w:szCs w:val="24"/>
        </w:rPr>
        <w:t>124</w:t>
      </w:r>
      <w:r w:rsidRPr="00946753">
        <w:rPr>
          <w:rFonts w:ascii="Calibri" w:hAnsi="Calibri"/>
          <w:bCs/>
          <w:sz w:val="24"/>
          <w:szCs w:val="24"/>
        </w:rPr>
        <w:t xml:space="preserve">, inciso II, letra “d” da Lei </w:t>
      </w:r>
      <w:r w:rsidR="00615F6D">
        <w:rPr>
          <w:rFonts w:ascii="Calibri" w:hAnsi="Calibri"/>
          <w:bCs/>
          <w:sz w:val="24"/>
          <w:szCs w:val="24"/>
        </w:rPr>
        <w:t>14.133</w:t>
      </w:r>
      <w:r>
        <w:rPr>
          <w:rFonts w:ascii="Calibri" w:hAnsi="Calibri"/>
          <w:bCs/>
          <w:sz w:val="24"/>
          <w:szCs w:val="24"/>
        </w:rPr>
        <w:t>/</w:t>
      </w:r>
      <w:r w:rsidR="00B034D3">
        <w:rPr>
          <w:rFonts w:ascii="Calibri" w:hAnsi="Calibri"/>
          <w:bCs/>
          <w:sz w:val="24"/>
          <w:szCs w:val="24"/>
        </w:rPr>
        <w:t>20</w:t>
      </w:r>
      <w:r w:rsidR="00615F6D">
        <w:rPr>
          <w:rFonts w:ascii="Calibri" w:hAnsi="Calibri"/>
          <w:bCs/>
          <w:sz w:val="24"/>
          <w:szCs w:val="24"/>
        </w:rPr>
        <w:t>21</w:t>
      </w:r>
      <w:r w:rsidRPr="00946753">
        <w:rPr>
          <w:rFonts w:ascii="Calibri" w:hAnsi="Calibri"/>
          <w:bCs/>
          <w:sz w:val="24"/>
          <w:szCs w:val="24"/>
        </w:rPr>
        <w:t xml:space="preserve">, a partir da análise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w:t>
      </w:r>
      <w:r w:rsidR="00E71A01">
        <w:rPr>
          <w:rFonts w:ascii="Calibri" w:hAnsi="Calibri" w:cs="Calibri"/>
        </w:rPr>
        <w:lastRenderedPageBreak/>
        <w:t xml:space="preserve">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lastRenderedPageBreak/>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proferido a decisão recorrida, que, se não a reconsiderar no prazo de 5 (cinco) dias úteis, 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lastRenderedPageBreak/>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4"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5"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07C24C31" w14:textId="0B2ACBE1" w:rsidR="008D28D0" w:rsidRPr="003B3B12"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6"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processo </w:t>
      </w:r>
      <w:r w:rsidR="008D28D0" w:rsidRPr="005553C2">
        <w:rPr>
          <w:rFonts w:ascii="Calibri" w:hAnsi="Calibri" w:cs="Calibri"/>
          <w:b/>
        </w:rPr>
        <w:t xml:space="preserve">UDESC </w:t>
      </w:r>
      <w:r w:rsidR="00F57EB7">
        <w:rPr>
          <w:rFonts w:ascii="Calibri" w:hAnsi="Calibri" w:cs="Calibri"/>
          <w:b/>
        </w:rPr>
        <w:t>42176</w:t>
      </w:r>
      <w:r w:rsidR="008D28D0" w:rsidRPr="005553C2">
        <w:rPr>
          <w:rFonts w:ascii="Calibri" w:hAnsi="Calibri" w:cs="Calibri"/>
          <w:b/>
        </w:rPr>
        <w:t>/202</w:t>
      </w:r>
      <w:r w:rsidR="005553C2" w:rsidRPr="005553C2">
        <w:rPr>
          <w:rFonts w:ascii="Calibri" w:hAnsi="Calibri" w:cs="Calibri"/>
          <w:b/>
        </w:rPr>
        <w:t>5</w:t>
      </w:r>
      <w:r w:rsidR="008D28D0" w:rsidRPr="005553C2">
        <w:rPr>
          <w:rFonts w:ascii="Calibri" w:hAnsi="Calibri" w:cs="Calibri"/>
          <w:b/>
        </w:rPr>
        <w:t>.</w:t>
      </w:r>
      <w:r w:rsidR="008D28D0" w:rsidRPr="003B3B12">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r w:rsidR="003B3B12">
        <w:rPr>
          <w:rFonts w:ascii="Calibri" w:hAnsi="Calibri" w:cs="Calibri"/>
          <w:szCs w:val="22"/>
        </w:rPr>
        <w:t>Udesc</w:t>
      </w:r>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53254349"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57932A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78691D96" w14:textId="65F86322" w:rsidR="003206AA" w:rsidRPr="00D84E0F" w:rsidRDefault="006B5ACC"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5553C2" w:rsidRPr="005553C2">
            <w:rPr>
              <w:rFonts w:asciiTheme="minorHAnsi" w:hAnsiTheme="minorHAnsi" w:cstheme="minorHAnsi"/>
              <w:b/>
            </w:rPr>
            <w:t>Florianópolis/SC</w:t>
          </w:r>
        </w:sdtContent>
      </w:sdt>
      <w:r w:rsidR="006F0DFF" w:rsidRPr="005553C2">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19D5E8E067594751A64EC37B88C1BAA0"/>
          </w:placeholder>
          <w15:color w:val="FF6600"/>
          <w:date w:fullDate="2026-02-24T00:00:00Z">
            <w:dateFormat w:val="d' de 'MMMM' de 'yyyy"/>
            <w:lid w:val="pt-BR"/>
            <w:storeMappedDataAs w:val="dateTime"/>
            <w:calendar w:val="gregorian"/>
          </w:date>
        </w:sdtPr>
        <w:sdtEndPr/>
        <w:sdtContent>
          <w:r w:rsidR="005553C2" w:rsidRPr="005553C2">
            <w:rPr>
              <w:rFonts w:asciiTheme="minorHAnsi" w:hAnsiTheme="minorHAnsi" w:cstheme="minorHAnsi"/>
              <w:b/>
            </w:rPr>
            <w:t>24 de fevereiro de 2026</w:t>
          </w:r>
        </w:sdtContent>
      </w:sdt>
      <w:r w:rsidR="00D84E0F" w:rsidRPr="005553C2">
        <w:rPr>
          <w:rFonts w:asciiTheme="minorHAnsi" w:hAnsiTheme="minorHAnsi" w:cstheme="minorHAnsi"/>
          <w:b/>
        </w:rPr>
        <w:t>.</w:t>
      </w:r>
    </w:p>
    <w:p w14:paraId="73A0EB1D" w14:textId="77777777" w:rsidR="003206AA" w:rsidRPr="00F17523" w:rsidRDefault="003206AA" w:rsidP="003206AA">
      <w:pPr>
        <w:jc w:val="center"/>
        <w:rPr>
          <w:rFonts w:ascii="Calibri" w:hAnsi="Calibri" w:cs="Calibri"/>
          <w:b/>
          <w:szCs w:val="18"/>
        </w:rPr>
      </w:pPr>
    </w:p>
    <w:p w14:paraId="7F68BFD4" w14:textId="5836F340" w:rsidR="003206AA" w:rsidRPr="00F17523" w:rsidRDefault="00E36193" w:rsidP="003206AA">
      <w:pPr>
        <w:pStyle w:val="Ttulo4"/>
        <w:rPr>
          <w:rFonts w:ascii="Calibri" w:hAnsi="Calibri" w:cs="Calibri"/>
          <w:sz w:val="24"/>
          <w:szCs w:val="24"/>
        </w:rPr>
      </w:pPr>
      <w:r>
        <w:rPr>
          <w:rFonts w:ascii="Calibri" w:hAnsi="Calibri" w:cs="Calibri"/>
          <w:sz w:val="24"/>
          <w:szCs w:val="24"/>
        </w:rPr>
        <w:t>JOSÉ FERNANDO FRAGALLI</w:t>
      </w:r>
    </w:p>
    <w:p w14:paraId="70941170" w14:textId="77777777" w:rsidR="003206AA" w:rsidRPr="00F17523" w:rsidRDefault="00E35700" w:rsidP="0025360C">
      <w:pPr>
        <w:tabs>
          <w:tab w:val="left" w:pos="709"/>
        </w:tabs>
        <w:jc w:val="center"/>
        <w:rPr>
          <w:rFonts w:ascii="Calibri" w:hAnsi="Calibri"/>
          <w:b/>
        </w:rPr>
      </w:pPr>
      <w:r>
        <w:rPr>
          <w:rFonts w:ascii="Calibri" w:hAnsi="Calibri"/>
          <w:b/>
        </w:rPr>
        <w:t>REITOR DA FUNDAÇÃO UNIVERSIDADE DO ESTADO DE SANTA CATARINA</w:t>
      </w:r>
    </w:p>
    <w:p w14:paraId="7B6DE567" w14:textId="77777777" w:rsidR="00733A11" w:rsidRPr="00A36C4C"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p>
    <w:p w14:paraId="42069A07" w14:textId="58FA2EE0" w:rsidR="00733A11" w:rsidRDefault="00733A11">
      <w:pPr>
        <w:tabs>
          <w:tab w:val="left" w:pos="204"/>
          <w:tab w:val="left" w:pos="720"/>
        </w:tabs>
        <w:autoSpaceDE w:val="0"/>
        <w:jc w:val="center"/>
        <w:rPr>
          <w:rFonts w:ascii="Calibri" w:hAnsi="Calibri" w:cs="Calibri"/>
          <w:b/>
        </w:rPr>
      </w:pPr>
      <w:r w:rsidRPr="00A36C4C">
        <w:rPr>
          <w:rFonts w:ascii="Calibri" w:hAnsi="Calibri" w:cs="Calibri"/>
          <w:b/>
        </w:rPr>
        <w:t xml:space="preserve">PREGÃO ELETRÔNICO </w:t>
      </w:r>
      <w:r w:rsidRPr="005553C2">
        <w:rPr>
          <w:rFonts w:ascii="Calibri" w:hAnsi="Calibri" w:cs="Calibri"/>
          <w:b/>
        </w:rPr>
        <w:t xml:space="preserve">Nº </w:t>
      </w:r>
      <w:r w:rsidR="005553C2" w:rsidRPr="005553C2">
        <w:rPr>
          <w:rFonts w:ascii="Calibri" w:hAnsi="Calibri" w:cs="Calibri"/>
          <w:b/>
        </w:rPr>
        <w:t>636</w:t>
      </w:r>
      <w:r w:rsidR="00F2392A" w:rsidRPr="005553C2">
        <w:rPr>
          <w:rFonts w:ascii="Calibri" w:hAnsi="Calibri" w:cs="Calibri"/>
          <w:b/>
        </w:rPr>
        <w:t>/20</w:t>
      </w:r>
      <w:r w:rsidR="00095A81" w:rsidRPr="005553C2">
        <w:rPr>
          <w:rFonts w:ascii="Calibri" w:hAnsi="Calibri" w:cs="Calibri"/>
          <w:b/>
        </w:rPr>
        <w:t>2</w:t>
      </w:r>
      <w:r w:rsidR="00FC4C09" w:rsidRPr="005553C2">
        <w:rPr>
          <w:rFonts w:ascii="Calibri" w:hAnsi="Calibri" w:cs="Calibri"/>
          <w:b/>
        </w:rPr>
        <w:t>6</w:t>
      </w:r>
    </w:p>
    <w:p w14:paraId="124FD0E4" w14:textId="77777777" w:rsidR="00AB4E34" w:rsidRDefault="00AB4E34" w:rsidP="00AB4E34">
      <w:pPr>
        <w:jc w:val="center"/>
        <w:rPr>
          <w:rFonts w:ascii="Calibri" w:hAnsi="Calibri"/>
          <w:b/>
          <w:u w:val="single"/>
          <w:lang w:eastAsia="pt-BR"/>
        </w:rPr>
      </w:pPr>
    </w:p>
    <w:p w14:paraId="1B0D8635" w14:textId="77777777" w:rsidR="00860792" w:rsidRDefault="00AB4E34" w:rsidP="00860792">
      <w:pPr>
        <w:jc w:val="center"/>
        <w:rPr>
          <w:rFonts w:ascii="Calibri" w:hAnsi="Calibri"/>
          <w:b/>
          <w:u w:val="single"/>
          <w:lang w:eastAsia="pt-BR"/>
        </w:rPr>
      </w:pPr>
      <w:r w:rsidRPr="00AB4E34">
        <w:rPr>
          <w:rFonts w:ascii="Calibri" w:hAnsi="Calibri"/>
          <w:b/>
          <w:u w:val="single"/>
          <w:lang w:eastAsia="pt-BR"/>
        </w:rPr>
        <w:t>TERMO DE REFERÊNCIA</w:t>
      </w:r>
    </w:p>
    <w:p w14:paraId="70E26EC0" w14:textId="2AAEED3D" w:rsidR="000D4AA0" w:rsidRDefault="000D4AA0" w:rsidP="00860792">
      <w:pPr>
        <w:jc w:val="center"/>
        <w:rPr>
          <w:rFonts w:ascii="Calibri" w:hAnsi="Calibri"/>
          <w:b/>
          <w:u w:val="single"/>
          <w:lang w:eastAsia="pt-BR"/>
        </w:rPr>
      </w:pPr>
    </w:p>
    <w:p w14:paraId="13D00492" w14:textId="2E4C0C7D" w:rsidR="00170C9D" w:rsidRDefault="00170C9D" w:rsidP="00860792">
      <w:pPr>
        <w:jc w:val="center"/>
        <w:rPr>
          <w:rFonts w:ascii="Calibri" w:hAnsi="Calibri"/>
          <w:b/>
          <w:u w:val="single"/>
          <w:lang w:eastAsia="pt-BR"/>
        </w:rPr>
      </w:pPr>
    </w:p>
    <w:p w14:paraId="15A0F506" w14:textId="77777777" w:rsidR="00170C9D" w:rsidRDefault="00170C9D" w:rsidP="00170C9D">
      <w:pPr>
        <w:jc w:val="center"/>
        <w:rPr>
          <w:rFonts w:ascii="Calibri" w:hAnsi="Calibri" w:cs="Arial"/>
          <w:b/>
          <w:color w:val="FF0000"/>
          <w:sz w:val="80"/>
          <w:szCs w:val="80"/>
        </w:rPr>
      </w:pPr>
    </w:p>
    <w:p w14:paraId="100AE553" w14:textId="77777777" w:rsidR="00170C9D" w:rsidRDefault="00170C9D" w:rsidP="00170C9D">
      <w:pPr>
        <w:jc w:val="center"/>
        <w:rPr>
          <w:rFonts w:ascii="Calibri" w:hAnsi="Calibri" w:cs="Arial"/>
          <w:b/>
          <w:color w:val="FF0000"/>
          <w:sz w:val="80"/>
          <w:szCs w:val="80"/>
        </w:rPr>
      </w:pPr>
    </w:p>
    <w:p w14:paraId="302B12BA" w14:textId="77777777" w:rsidR="00170C9D" w:rsidRDefault="00170C9D" w:rsidP="00170C9D">
      <w:pPr>
        <w:jc w:val="center"/>
        <w:rPr>
          <w:rFonts w:ascii="Calibri" w:hAnsi="Calibri" w:cs="Arial"/>
          <w:b/>
          <w:color w:val="FF0000"/>
          <w:sz w:val="80"/>
          <w:szCs w:val="80"/>
        </w:rPr>
      </w:pPr>
    </w:p>
    <w:p w14:paraId="0DE9824E" w14:textId="77777777" w:rsidR="00170C9D" w:rsidRDefault="00170C9D" w:rsidP="00170C9D">
      <w:pPr>
        <w:jc w:val="center"/>
        <w:rPr>
          <w:rFonts w:ascii="Calibri" w:hAnsi="Calibri" w:cs="Arial"/>
          <w:b/>
          <w:color w:val="FF0000"/>
          <w:sz w:val="80"/>
          <w:szCs w:val="80"/>
        </w:rPr>
      </w:pPr>
    </w:p>
    <w:p w14:paraId="14E09CB9" w14:textId="7F7A3252"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3687DAC6" w14:textId="77777777" w:rsidR="00170C9D" w:rsidRDefault="00170C9D" w:rsidP="00860792">
      <w:pPr>
        <w:jc w:val="center"/>
        <w:rPr>
          <w:rFonts w:ascii="Calibri" w:hAnsi="Calibri"/>
          <w:b/>
          <w:u w:val="single"/>
          <w:lang w:eastAsia="pt-BR"/>
        </w:rPr>
      </w:pPr>
    </w:p>
    <w:p w14:paraId="39BFB13D"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r>
        <w:rPr>
          <w:rFonts w:ascii="Calibri" w:hAnsi="Calibri" w:cs="Calibri"/>
          <w:b/>
        </w:rPr>
        <w:t>I</w:t>
      </w:r>
    </w:p>
    <w:p w14:paraId="09FF43CF" w14:textId="293CE924" w:rsidR="00082D65" w:rsidRDefault="00082D65" w:rsidP="00082D65">
      <w:pPr>
        <w:jc w:val="center"/>
        <w:rPr>
          <w:rFonts w:ascii="Calibri" w:hAnsi="Calibri" w:cs="Calibri"/>
          <w:b/>
        </w:rPr>
      </w:pPr>
      <w:r w:rsidRPr="00A36C4C">
        <w:rPr>
          <w:rFonts w:ascii="Calibri" w:hAnsi="Calibri" w:cs="Calibri"/>
          <w:b/>
        </w:rPr>
        <w:t xml:space="preserve">PREGÃO ELETRÔNICO </w:t>
      </w:r>
      <w:r w:rsidRPr="005553C2">
        <w:rPr>
          <w:rFonts w:ascii="Calibri" w:hAnsi="Calibri" w:cs="Calibri"/>
          <w:b/>
        </w:rPr>
        <w:t xml:space="preserve">Nº </w:t>
      </w:r>
      <w:r w:rsidR="005553C2" w:rsidRPr="005553C2">
        <w:rPr>
          <w:rFonts w:ascii="Calibri" w:hAnsi="Calibri" w:cs="Calibri"/>
          <w:b/>
        </w:rPr>
        <w:t>636</w:t>
      </w:r>
      <w:r w:rsidR="00F2392A" w:rsidRPr="005553C2">
        <w:rPr>
          <w:rFonts w:ascii="Calibri" w:hAnsi="Calibri" w:cs="Calibri"/>
          <w:b/>
        </w:rPr>
        <w:t>/20</w:t>
      </w:r>
      <w:r w:rsidR="00095A81" w:rsidRPr="005553C2">
        <w:rPr>
          <w:rFonts w:ascii="Calibri" w:hAnsi="Calibri" w:cs="Calibri"/>
          <w:b/>
        </w:rPr>
        <w:t>2</w:t>
      </w:r>
      <w:r w:rsidR="00FC4C09" w:rsidRPr="005553C2">
        <w:rPr>
          <w:rFonts w:ascii="Calibri" w:hAnsi="Calibri" w:cs="Calibri"/>
          <w:b/>
        </w:rPr>
        <w:t>6</w:t>
      </w:r>
    </w:p>
    <w:p w14:paraId="20D91D17" w14:textId="77777777" w:rsidR="00082D65" w:rsidRPr="00E90298"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lastRenderedPageBreak/>
        <w:t xml:space="preserve">ANEXO </w:t>
      </w:r>
      <w:r>
        <w:rPr>
          <w:rFonts w:ascii="Calibri" w:hAnsi="Calibri" w:cs="Calibri"/>
          <w:b/>
        </w:rPr>
        <w:t>III</w:t>
      </w:r>
    </w:p>
    <w:p w14:paraId="09B0C611" w14:textId="25F29D0E" w:rsidR="00F971E0" w:rsidRPr="002E7CB6"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5553C2" w:rsidRPr="005553C2">
        <w:rPr>
          <w:rFonts w:ascii="Calibri" w:hAnsi="Calibri"/>
          <w:sz w:val="24"/>
          <w14:shadow w14:blurRad="0" w14:dist="0" w14:dir="0" w14:sx="0" w14:sy="0" w14:kx="0" w14:ky="0" w14:algn="none">
            <w14:srgbClr w14:val="000000"/>
          </w14:shadow>
        </w:rPr>
        <w:t>636</w:t>
      </w:r>
      <w:r w:rsidRPr="005553C2">
        <w:rPr>
          <w:rFonts w:ascii="Calibri" w:hAnsi="Calibri"/>
          <w:sz w:val="24"/>
          <w14:shadow w14:blurRad="0" w14:dist="0" w14:dir="0" w14:sx="0" w14:sy="0" w14:kx="0" w14:ky="0" w14:algn="none">
            <w14:srgbClr w14:val="000000"/>
          </w14:shadow>
        </w:rPr>
        <w:t>/202</w:t>
      </w:r>
      <w:r w:rsidR="00FC4C09" w:rsidRPr="005553C2">
        <w:rPr>
          <w:rFonts w:ascii="Calibri" w:hAnsi="Calibri"/>
          <w:sz w:val="24"/>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F971E0">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lastRenderedPageBreak/>
        <w:t xml:space="preserve">ANEXO </w:t>
      </w:r>
      <w:r>
        <w:rPr>
          <w:rFonts w:cs="Calibri"/>
          <w:b/>
        </w:rPr>
        <w:t>I</w:t>
      </w:r>
      <w:r w:rsidR="00E25007">
        <w:rPr>
          <w:rFonts w:cs="Calibri"/>
          <w:b/>
        </w:rPr>
        <w:t>V</w:t>
      </w:r>
    </w:p>
    <w:p w14:paraId="000E80BE" w14:textId="7EC93EEE"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w:t>
      </w:r>
      <w:r w:rsidRPr="005553C2">
        <w:rPr>
          <w:rFonts w:ascii="Calibri" w:hAnsi="Calibri" w:cs="Calibri"/>
          <w:bCs/>
          <w:sz w:val="24"/>
        </w:rPr>
        <w:t xml:space="preserve">NICO nº </w:t>
      </w:r>
      <w:r w:rsidR="005553C2" w:rsidRPr="005553C2">
        <w:rPr>
          <w:rFonts w:ascii="Calibri" w:hAnsi="Calibri" w:cs="Calibri"/>
          <w:bCs/>
          <w:sz w:val="24"/>
        </w:rPr>
        <w:t>636</w:t>
      </w:r>
      <w:r w:rsidRPr="005553C2">
        <w:rPr>
          <w:rFonts w:ascii="Calibri" w:hAnsi="Calibri" w:cs="Calibri"/>
          <w:bCs/>
          <w:sz w:val="24"/>
        </w:rPr>
        <w:t>/202</w:t>
      </w:r>
      <w:r w:rsidR="00FC4C09" w:rsidRPr="005553C2">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8"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8"/>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4DC09A81" w:rsidR="00746E60" w:rsidRDefault="006B5ACC"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5553C2">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7"/>
          <w:footerReference w:type="default" r:id="rId18"/>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58EA698C"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5553C2" w:rsidRPr="005553C2">
        <w:rPr>
          <w:rFonts w:ascii="Calibri" w:hAnsi="Calibri"/>
          <w:sz w:val="24"/>
          <w14:shadow w14:blurRad="0" w14:dist="0" w14:dir="0" w14:sx="0" w14:sy="0" w14:kx="0" w14:ky="0" w14:algn="none">
            <w14:srgbClr w14:val="000000"/>
          </w14:shadow>
        </w:rPr>
        <w:t>636</w:t>
      </w:r>
      <w:r w:rsidR="00F2392A" w:rsidRPr="005553C2">
        <w:rPr>
          <w:rFonts w:ascii="Calibri" w:hAnsi="Calibri"/>
          <w:sz w:val="24"/>
          <w14:shadow w14:blurRad="0" w14:dist="0" w14:dir="0" w14:sx="0" w14:sy="0" w14:kx="0" w14:ky="0" w14:algn="none">
            <w14:srgbClr w14:val="000000"/>
          </w14:shadow>
        </w:rPr>
        <w:t>/20</w:t>
      </w:r>
      <w:r w:rsidR="00095A81" w:rsidRPr="005553C2">
        <w:rPr>
          <w:rFonts w:ascii="Calibri" w:hAnsi="Calibri"/>
          <w:sz w:val="24"/>
          <w14:shadow w14:blurRad="0" w14:dist="0" w14:dir="0" w14:sx="0" w14:sy="0" w14:kx="0" w14:ky="0" w14:algn="none">
            <w14:srgbClr w14:val="000000"/>
          </w14:shadow>
        </w:rPr>
        <w:t>2</w:t>
      </w:r>
      <w:r w:rsidR="00FC4C09" w:rsidRPr="005553C2">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7DFFA56C" w:rsidR="00F81BF6" w:rsidRPr="009B21AF" w:rsidRDefault="005553C2" w:rsidP="00F81BF6">
      <w:pPr>
        <w:pStyle w:val="Recuodecorpodetexto2"/>
        <w:spacing w:line="240" w:lineRule="auto"/>
        <w:ind w:left="3827"/>
        <w:jc w:val="both"/>
        <w:rPr>
          <w:rFonts w:ascii="Calibri" w:hAnsi="Calibri"/>
          <w:bCs/>
          <w:sz w:val="22"/>
          <w:szCs w:val="22"/>
        </w:rPr>
      </w:pPr>
      <w:r w:rsidRPr="00B66024">
        <w:rPr>
          <w:rFonts w:ascii="Calibri" w:hAnsi="Calibri" w:cs="Calibri"/>
          <w:b/>
        </w:rPr>
        <w:t>AQUISIÇÃO DE EQUIPAMENTOS DE REDE (SWITCHES, ACCESS POINTS) E DE EQUIPAMENTOS UPS (NOBREAKS E BATERIAS) PARA A UDESC</w:t>
      </w:r>
      <w:r w:rsidRPr="009B21AF">
        <w:rPr>
          <w:rFonts w:ascii="Calibri" w:hAnsi="Calibri"/>
          <w:bCs/>
          <w:sz w:val="22"/>
          <w:szCs w:val="22"/>
        </w:rPr>
        <w:t xml:space="preserve">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105D8D4D" w:rsidR="00F81BF6" w:rsidRPr="009B21AF" w:rsidRDefault="00A54DA0" w:rsidP="00F81BF6">
      <w:pPr>
        <w:pStyle w:val="Corpodetexto23"/>
        <w:rPr>
          <w:rFonts w:ascii="Calibri" w:hAnsi="Calibri" w:cs="Calibri"/>
          <w:color w:val="auto"/>
          <w:sz w:val="22"/>
          <w:szCs w:val="22"/>
        </w:rPr>
      </w:pPr>
      <w:r w:rsidRPr="005553C2">
        <w:rPr>
          <w:rFonts w:ascii="Calibri" w:hAnsi="Calibri" w:cs="Calibri"/>
          <w:color w:val="auto"/>
          <w:sz w:val="22"/>
          <w:szCs w:val="22"/>
        </w:rPr>
        <w:t xml:space="preserve">Constitui objeto do presente a </w:t>
      </w:r>
      <w:r w:rsidR="005553C2" w:rsidRPr="005553C2">
        <w:rPr>
          <w:rFonts w:ascii="Calibri" w:hAnsi="Calibri" w:cs="Calibri"/>
          <w:b/>
          <w:color w:val="auto"/>
          <w:sz w:val="24"/>
          <w:szCs w:val="24"/>
        </w:rPr>
        <w:t>AQUISIÇÃO DE EQUIPAMENTOS DE REDE (SWITCHES, ACCESS POINTS) E DE EQUIPAMENTOS UPS (NOBREAKS E BATERIAS) PARA A UDESC</w:t>
      </w:r>
      <w:r w:rsidR="00F81BF6" w:rsidRPr="005553C2">
        <w:rPr>
          <w:rFonts w:ascii="Calibri" w:hAnsi="Calibri" w:cs="Calibri"/>
          <w:b/>
          <w:color w:val="auto"/>
          <w:sz w:val="24"/>
          <w:szCs w:val="24"/>
        </w:rPr>
        <w:t>,</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5553C2"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w:t>
      </w:r>
      <w:r w:rsidRPr="005553C2">
        <w:rPr>
          <w:rFonts w:ascii="Calibri" w:hAnsi="Calibri" w:cs="Calibri"/>
          <w:bCs/>
          <w:sz w:val="22"/>
          <w:szCs w:val="22"/>
        </w:rPr>
        <w:t xml:space="preserve">quaisquer outros encargos necessários à execução do objeto do Contrato, exceto nos casos previstos no art. </w:t>
      </w:r>
      <w:r w:rsidR="00B034D3" w:rsidRPr="005553C2">
        <w:rPr>
          <w:rFonts w:ascii="Calibri" w:hAnsi="Calibri" w:cs="Calibri"/>
          <w:bCs/>
          <w:sz w:val="22"/>
          <w:szCs w:val="22"/>
        </w:rPr>
        <w:t>124, inciso II, letra “d” da Lei 14.133/21</w:t>
      </w:r>
      <w:r w:rsidRPr="005553C2">
        <w:rPr>
          <w:rFonts w:ascii="Calibri" w:hAnsi="Calibri" w:cs="Calibri"/>
          <w:bCs/>
          <w:sz w:val="22"/>
          <w:szCs w:val="22"/>
        </w:rPr>
        <w:t>.</w:t>
      </w:r>
    </w:p>
    <w:p w14:paraId="4A272CB7" w14:textId="7CE1A6C1" w:rsidR="00F971E0" w:rsidRPr="005553C2" w:rsidRDefault="00F971E0" w:rsidP="00F971E0">
      <w:pPr>
        <w:jc w:val="both"/>
        <w:rPr>
          <w:rFonts w:ascii="Calibri" w:hAnsi="Calibri"/>
          <w:bCs/>
          <w:sz w:val="22"/>
          <w:szCs w:val="22"/>
        </w:rPr>
      </w:pPr>
      <w:r w:rsidRPr="005553C2">
        <w:rPr>
          <w:rFonts w:ascii="Calibri" w:hAnsi="Calibri"/>
          <w:b/>
          <w:sz w:val="22"/>
          <w:szCs w:val="22"/>
        </w:rPr>
        <w:t xml:space="preserve">III - </w:t>
      </w:r>
      <w:r w:rsidRPr="005553C2">
        <w:rPr>
          <w:rFonts w:ascii="Calibri" w:hAnsi="Calibri"/>
          <w:bCs/>
          <w:sz w:val="22"/>
          <w:szCs w:val="22"/>
        </w:rPr>
        <w:t xml:space="preserve">O valor do contrato poderá ser reajustado, desde que solicitado formalmente pela contratada, </w:t>
      </w:r>
      <w:r w:rsidR="002239FA" w:rsidRPr="005553C2">
        <w:rPr>
          <w:rFonts w:ascii="Calibri" w:hAnsi="Calibri"/>
          <w:bCs/>
          <w:sz w:val="22"/>
          <w:szCs w:val="22"/>
        </w:rPr>
        <w:t xml:space="preserve">observado o interregno mínimo de um ano a contar do início de sua vigência </w:t>
      </w:r>
      <w:r w:rsidRPr="005553C2">
        <w:rPr>
          <w:rFonts w:ascii="Calibri" w:hAnsi="Calibri"/>
          <w:bCs/>
          <w:sz w:val="22"/>
          <w:szCs w:val="22"/>
        </w:rPr>
        <w:t>e da seguinte forma:</w:t>
      </w:r>
    </w:p>
    <w:p w14:paraId="5BEB4517" w14:textId="372F8D07" w:rsidR="00F971E0" w:rsidRPr="005553C2" w:rsidRDefault="000D368A" w:rsidP="000D368A">
      <w:pPr>
        <w:jc w:val="both"/>
        <w:rPr>
          <w:rFonts w:ascii="Calibri" w:hAnsi="Calibri"/>
          <w:bCs/>
          <w:sz w:val="22"/>
          <w:szCs w:val="22"/>
        </w:rPr>
      </w:pPr>
      <w:r w:rsidRPr="005553C2">
        <w:rPr>
          <w:rFonts w:ascii="Calibri" w:hAnsi="Calibri"/>
          <w:b/>
          <w:sz w:val="22"/>
          <w:szCs w:val="22"/>
        </w:rPr>
        <w:t>IV</w:t>
      </w:r>
      <w:r w:rsidR="00F971E0" w:rsidRPr="005553C2">
        <w:rPr>
          <w:rFonts w:ascii="Calibri" w:hAnsi="Calibri"/>
          <w:bCs/>
          <w:sz w:val="22"/>
          <w:szCs w:val="22"/>
        </w:rPr>
        <w:t xml:space="preserve"> </w:t>
      </w:r>
      <w:r w:rsidRPr="005553C2">
        <w:rPr>
          <w:rFonts w:ascii="Calibri" w:hAnsi="Calibri"/>
          <w:bCs/>
          <w:sz w:val="22"/>
          <w:szCs w:val="22"/>
        </w:rPr>
        <w:t xml:space="preserve">- </w:t>
      </w:r>
      <w:r w:rsidR="00F971E0" w:rsidRPr="005553C2">
        <w:rPr>
          <w:rFonts w:ascii="Calibri" w:hAnsi="Calibri"/>
          <w:bCs/>
          <w:sz w:val="22"/>
          <w:szCs w:val="22"/>
        </w:rPr>
        <w:t>O índice de reajuste será o Índice Nacional de Preços ao Consumidor Amplo - IPCA, ou índice que vier a substituí-lo;</w:t>
      </w:r>
    </w:p>
    <w:p w14:paraId="6BC670AC" w14:textId="1B89D081" w:rsidR="00F971E0" w:rsidRPr="00B14C12" w:rsidRDefault="000D368A" w:rsidP="000D368A">
      <w:pPr>
        <w:jc w:val="both"/>
        <w:rPr>
          <w:rFonts w:ascii="Calibri" w:hAnsi="Calibri"/>
          <w:bCs/>
          <w:sz w:val="22"/>
          <w:szCs w:val="22"/>
        </w:rPr>
      </w:pPr>
      <w:r w:rsidRPr="005553C2">
        <w:rPr>
          <w:rFonts w:ascii="Calibri" w:hAnsi="Calibri"/>
          <w:b/>
          <w:sz w:val="22"/>
          <w:szCs w:val="22"/>
        </w:rPr>
        <w:t xml:space="preserve">V - </w:t>
      </w:r>
      <w:r w:rsidR="00F971E0" w:rsidRPr="005553C2">
        <w:rPr>
          <w:rFonts w:ascii="Calibri" w:hAnsi="Calibri"/>
          <w:bCs/>
          <w:sz w:val="22"/>
          <w:szCs w:val="22"/>
        </w:rPr>
        <w:t xml:space="preserve">Será utilizado o acumulado do índice dos últimos 12 meses </w:t>
      </w:r>
      <w:r w:rsidR="002239FA" w:rsidRPr="005553C2">
        <w:rPr>
          <w:rFonts w:ascii="Calibri" w:hAnsi="Calibri"/>
          <w:bCs/>
          <w:sz w:val="22"/>
          <w:szCs w:val="22"/>
        </w:rPr>
        <w:t>a contar do início da vigência da ARP</w:t>
      </w:r>
      <w:r w:rsidR="00F971E0" w:rsidRPr="005553C2">
        <w:rPr>
          <w:rFonts w:ascii="Calibri" w:hAnsi="Calibri"/>
          <w:bCs/>
          <w:sz w:val="22"/>
          <w:szCs w:val="22"/>
        </w:rPr>
        <w:t>;</w:t>
      </w:r>
    </w:p>
    <w:p w14:paraId="36DD7736" w14:textId="4DA65AB5" w:rsidR="00F971E0" w:rsidRPr="00B14C12" w:rsidRDefault="000D368A" w:rsidP="000D368A">
      <w:pPr>
        <w:jc w:val="both"/>
        <w:rPr>
          <w:rFonts w:ascii="Calibri" w:hAnsi="Calibri"/>
          <w:bCs/>
          <w:sz w:val="22"/>
          <w:szCs w:val="22"/>
        </w:rPr>
      </w:pPr>
      <w:r>
        <w:rPr>
          <w:rFonts w:ascii="Calibri" w:hAnsi="Calibri"/>
          <w:b/>
          <w:sz w:val="22"/>
          <w:szCs w:val="22"/>
        </w:rPr>
        <w:t>VI -</w:t>
      </w:r>
      <w:r w:rsidR="00F971E0" w:rsidRPr="00B14C12">
        <w:rPr>
          <w:rFonts w:ascii="Calibri" w:hAnsi="Calibri"/>
          <w:bCs/>
          <w:sz w:val="22"/>
          <w:szCs w:val="22"/>
        </w:rPr>
        <w:t xml:space="preserve"> Os reajustes a que o contratado </w:t>
      </w:r>
      <w:proofErr w:type="spellStart"/>
      <w:r w:rsidR="00F971E0" w:rsidRPr="00B14C12">
        <w:rPr>
          <w:rFonts w:ascii="Calibri" w:hAnsi="Calibri"/>
          <w:bCs/>
          <w:sz w:val="22"/>
          <w:szCs w:val="22"/>
        </w:rPr>
        <w:t>fizer</w:t>
      </w:r>
      <w:proofErr w:type="spellEnd"/>
      <w:r w:rsidR="00F971E0" w:rsidRPr="00B14C12">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10196" w:type="dxa"/>
        <w:tblLayout w:type="fixed"/>
        <w:tblCellMar>
          <w:left w:w="70" w:type="dxa"/>
          <w:right w:w="70" w:type="dxa"/>
        </w:tblCellMar>
        <w:tblLook w:val="0000" w:firstRow="0" w:lastRow="0" w:firstColumn="0" w:lastColumn="0" w:noHBand="0" w:noVBand="0"/>
      </w:tblPr>
      <w:tblGrid>
        <w:gridCol w:w="3534"/>
        <w:gridCol w:w="1843"/>
        <w:gridCol w:w="4819"/>
      </w:tblGrid>
      <w:tr w:rsidR="00F81BF6" w:rsidRPr="009B21AF" w14:paraId="153A9642" w14:textId="77777777" w:rsidTr="00F57EB7">
        <w:trPr>
          <w:trHeight w:val="335"/>
        </w:trPr>
        <w:tc>
          <w:tcPr>
            <w:tcW w:w="3534"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1843"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4819"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F57EB7">
        <w:trPr>
          <w:trHeight w:val="177"/>
        </w:trPr>
        <w:tc>
          <w:tcPr>
            <w:tcW w:w="3534" w:type="dxa"/>
            <w:tcBorders>
              <w:top w:val="single" w:sz="8" w:space="0" w:color="000000"/>
              <w:left w:val="single" w:sz="8" w:space="0" w:color="000000"/>
              <w:bottom w:val="single" w:sz="8" w:space="0" w:color="000000"/>
            </w:tcBorders>
          </w:tcPr>
          <w:p w14:paraId="03A324D2" w14:textId="6CB92DB5" w:rsidR="00F81BF6" w:rsidRPr="001112B2" w:rsidRDefault="00F57EB7" w:rsidP="00D439F8">
            <w:pPr>
              <w:snapToGrid w:val="0"/>
              <w:jc w:val="center"/>
              <w:rPr>
                <w:rFonts w:ascii="Calibri" w:hAnsi="Calibri" w:cs="Calibri"/>
                <w:sz w:val="22"/>
                <w:szCs w:val="22"/>
              </w:rPr>
            </w:pPr>
            <w:r>
              <w:rPr>
                <w:rFonts w:ascii="Calibri" w:hAnsi="Calibri" w:cs="Calibri"/>
                <w:sz w:val="22"/>
                <w:szCs w:val="22"/>
              </w:rPr>
              <w:t>3</w:t>
            </w:r>
            <w:r w:rsidRPr="00F57EB7">
              <w:rPr>
                <w:rFonts w:ascii="Calibri" w:hAnsi="Calibri" w:cs="Calibri"/>
                <w:sz w:val="22"/>
                <w:szCs w:val="22"/>
              </w:rPr>
              <w:t>201 – 11038 – 12758 – 14842 -16156</w:t>
            </w:r>
          </w:p>
        </w:tc>
        <w:tc>
          <w:tcPr>
            <w:tcW w:w="1843" w:type="dxa"/>
            <w:tcBorders>
              <w:left w:val="single" w:sz="8" w:space="0" w:color="000000"/>
              <w:bottom w:val="single" w:sz="8" w:space="0" w:color="000000"/>
            </w:tcBorders>
          </w:tcPr>
          <w:p w14:paraId="24C8314E" w14:textId="360224CF" w:rsidR="00F81BF6" w:rsidRPr="001112B2" w:rsidRDefault="005553C2" w:rsidP="00D439F8">
            <w:pPr>
              <w:snapToGrid w:val="0"/>
              <w:jc w:val="center"/>
              <w:rPr>
                <w:rFonts w:ascii="Calibri" w:hAnsi="Calibri" w:cs="Calibri"/>
                <w:sz w:val="22"/>
                <w:szCs w:val="22"/>
              </w:rPr>
            </w:pPr>
            <w:r w:rsidRPr="005553C2">
              <w:rPr>
                <w:rFonts w:ascii="Calibri" w:hAnsi="Calibri" w:cs="Calibri"/>
                <w:sz w:val="22"/>
                <w:szCs w:val="22"/>
              </w:rPr>
              <w:t>1.500.100.000</w:t>
            </w:r>
          </w:p>
        </w:tc>
        <w:tc>
          <w:tcPr>
            <w:tcW w:w="4819" w:type="dxa"/>
            <w:tcBorders>
              <w:left w:val="single" w:sz="8" w:space="0" w:color="000000"/>
              <w:bottom w:val="single" w:sz="8" w:space="0" w:color="000000"/>
              <w:right w:val="single" w:sz="8" w:space="0" w:color="000000"/>
            </w:tcBorders>
          </w:tcPr>
          <w:p w14:paraId="2F184CD6" w14:textId="71FD91A7" w:rsidR="00F81BF6" w:rsidRPr="001112B2" w:rsidRDefault="00F57EB7" w:rsidP="00D439F8">
            <w:pPr>
              <w:snapToGrid w:val="0"/>
              <w:jc w:val="center"/>
              <w:rPr>
                <w:rFonts w:ascii="Calibri" w:hAnsi="Calibri" w:cs="Calibri"/>
                <w:sz w:val="22"/>
                <w:szCs w:val="22"/>
              </w:rPr>
            </w:pPr>
            <w:r w:rsidRPr="00F57EB7">
              <w:rPr>
                <w:rFonts w:ascii="Calibri" w:hAnsi="Calibri" w:cs="Calibri"/>
                <w:sz w:val="22"/>
                <w:szCs w:val="22"/>
              </w:rPr>
              <w:t>33903016</w:t>
            </w:r>
            <w:r>
              <w:rPr>
                <w:rFonts w:ascii="Calibri" w:hAnsi="Calibri" w:cs="Calibri"/>
                <w:sz w:val="22"/>
                <w:szCs w:val="22"/>
              </w:rPr>
              <w:t xml:space="preserve"> –</w:t>
            </w:r>
            <w:r w:rsidRPr="00F57EB7">
              <w:rPr>
                <w:rFonts w:ascii="Calibri" w:hAnsi="Calibri" w:cs="Calibri"/>
                <w:sz w:val="22"/>
                <w:szCs w:val="22"/>
              </w:rPr>
              <w:t xml:space="preserve"> 33903017</w:t>
            </w:r>
            <w:r>
              <w:rPr>
                <w:rFonts w:ascii="Calibri" w:hAnsi="Calibri" w:cs="Calibri"/>
                <w:sz w:val="22"/>
                <w:szCs w:val="22"/>
              </w:rPr>
              <w:t xml:space="preserve"> –</w:t>
            </w:r>
            <w:r w:rsidRPr="00F57EB7">
              <w:rPr>
                <w:rFonts w:ascii="Calibri" w:hAnsi="Calibri" w:cs="Calibri"/>
                <w:sz w:val="22"/>
                <w:szCs w:val="22"/>
              </w:rPr>
              <w:t xml:space="preserve"> 33903948</w:t>
            </w:r>
            <w:r>
              <w:rPr>
                <w:rFonts w:ascii="Calibri" w:hAnsi="Calibri" w:cs="Calibri"/>
                <w:sz w:val="22"/>
                <w:szCs w:val="22"/>
              </w:rPr>
              <w:t xml:space="preserve"> </w:t>
            </w:r>
            <w:r w:rsidRPr="00F57EB7">
              <w:rPr>
                <w:rFonts w:ascii="Calibri" w:hAnsi="Calibri" w:cs="Calibri"/>
                <w:sz w:val="22"/>
                <w:szCs w:val="22"/>
              </w:rPr>
              <w:t>- 44905230 - 44905235</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B773843" w:rsidR="00562F8F" w:rsidRPr="00D00E77" w:rsidRDefault="00F81BF6" w:rsidP="00562F8F">
      <w:pPr>
        <w:ind w:firstLine="142"/>
        <w:jc w:val="both"/>
        <w:rPr>
          <w:rFonts w:ascii="Calibri" w:hAnsi="Calibri"/>
        </w:rPr>
      </w:pPr>
      <w:r w:rsidRPr="005553C2">
        <w:rPr>
          <w:rFonts w:ascii="Calibri" w:hAnsi="Calibri" w:cs="Calibri"/>
          <w:b/>
          <w:bCs/>
          <w:szCs w:val="22"/>
        </w:rPr>
        <w:t>I -</w:t>
      </w:r>
      <w:r w:rsidRPr="005553C2">
        <w:rPr>
          <w:rFonts w:ascii="Calibri" w:hAnsi="Calibri" w:cs="Calibri"/>
          <w:bCs/>
          <w:szCs w:val="22"/>
        </w:rPr>
        <w:t xml:space="preserve"> O prazo de vigência deste instrumento tem </w:t>
      </w:r>
      <w:r w:rsidR="00562F8F" w:rsidRPr="005553C2">
        <w:rPr>
          <w:rFonts w:ascii="Calibri" w:hAnsi="Calibri" w:cs="Calibri"/>
          <w:bCs/>
          <w:szCs w:val="22"/>
        </w:rPr>
        <w:t xml:space="preserve">início </w:t>
      </w:r>
      <w:sdt>
        <w:sdtPr>
          <w:rPr>
            <w:rFonts w:asciiTheme="minorHAnsi" w:hAnsiTheme="minorHAnsi" w:cstheme="minorHAnsi"/>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F57EB7"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9" w:name="_Hlk92890956"/>
      <w:bookmarkStart w:id="10"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9"/>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10"/>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6B5ACC"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5553C2">
            <w:rPr>
              <w:rFonts w:asciiTheme="minorHAnsi" w:hAnsiTheme="minorHAnsi" w:cstheme="minorHAnsi"/>
              <w:b/>
            </w:rPr>
            <w:t>Florianópolis/SC</w:t>
          </w:r>
        </w:sdtContent>
      </w:sdt>
      <w:r w:rsidR="00DC6BAC" w:rsidRPr="005553C2">
        <w:rPr>
          <w:rFonts w:ascii="Calibri" w:hAnsi="Calibri" w:cs="Calibri"/>
          <w:bCs/>
          <w:sz w:val="22"/>
          <w:szCs w:val="22"/>
        </w:rPr>
        <w:t>, conforme datas das assinaturas digitais</w:t>
      </w:r>
      <w:r w:rsidR="00F81BF6" w:rsidRPr="005553C2">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11" w:name="Anexo_VII"/>
    </w:p>
    <w:p w14:paraId="08C11CDF" w14:textId="77777777" w:rsidR="00A54DA0" w:rsidRDefault="00A54DA0" w:rsidP="00F803EB">
      <w:pPr>
        <w:jc w:val="center"/>
        <w:rPr>
          <w:rFonts w:ascii="Calibri" w:hAnsi="Calibri" w:cs="Arial"/>
          <w:b/>
          <w:sz w:val="22"/>
          <w:szCs w:val="22"/>
        </w:rPr>
        <w:sectPr w:rsidR="00A54DA0" w:rsidSect="00A54DA0">
          <w:headerReference w:type="default" r:id="rId19"/>
          <w:footerReference w:type="default" r:id="rId20"/>
          <w:pgSz w:w="11907" w:h="16840" w:code="9"/>
          <w:pgMar w:top="851" w:right="851" w:bottom="794" w:left="1134" w:header="567" w:footer="567" w:gutter="0"/>
          <w:cols w:space="720"/>
          <w:docGrid w:linePitch="326"/>
        </w:sectPr>
      </w:pPr>
    </w:p>
    <w:p w14:paraId="6D7F5CC3" w14:textId="030598BC" w:rsidR="00F803EB" w:rsidRPr="00E90298" w:rsidRDefault="00F803EB" w:rsidP="00F803EB">
      <w:pPr>
        <w:jc w:val="center"/>
        <w:rPr>
          <w:rFonts w:ascii="Calibri" w:hAnsi="Calibri" w:cs="Arial"/>
          <w:b/>
          <w:sz w:val="22"/>
          <w:szCs w:val="22"/>
        </w:rPr>
      </w:pPr>
      <w:r>
        <w:rPr>
          <w:rFonts w:ascii="Calibri" w:hAnsi="Calibri" w:cs="Arial"/>
          <w:b/>
          <w:sz w:val="22"/>
          <w:szCs w:val="22"/>
        </w:rPr>
        <w:lastRenderedPageBreak/>
        <w:t xml:space="preserve">ANEXO </w:t>
      </w:r>
      <w:r w:rsidR="00D00E77">
        <w:rPr>
          <w:rFonts w:ascii="Calibri" w:hAnsi="Calibri" w:cs="Arial"/>
          <w:b/>
          <w:sz w:val="22"/>
          <w:szCs w:val="22"/>
        </w:rPr>
        <w:t>V</w:t>
      </w:r>
      <w:r w:rsidR="00746E60">
        <w:rPr>
          <w:rFonts w:ascii="Calibri" w:hAnsi="Calibri" w:cs="Arial"/>
          <w:b/>
          <w:sz w:val="22"/>
          <w:szCs w:val="22"/>
        </w:rPr>
        <w:t>I</w:t>
      </w:r>
    </w:p>
    <w:bookmarkEnd w:id="11"/>
    <w:p w14:paraId="4A169FA6" w14:textId="77777777" w:rsidR="00F803EB" w:rsidRPr="00E90298" w:rsidRDefault="00F803EB" w:rsidP="00F803EB">
      <w:pPr>
        <w:jc w:val="center"/>
        <w:rPr>
          <w:rFonts w:ascii="Calibri" w:hAnsi="Calibri" w:cs="Arial"/>
          <w:bCs/>
          <w:sz w:val="10"/>
          <w:szCs w:val="10"/>
        </w:rPr>
      </w:pPr>
    </w:p>
    <w:p w14:paraId="60F7720D" w14:textId="0C4C6536" w:rsidR="00F803EB" w:rsidRPr="00E90298" w:rsidRDefault="00F803EB" w:rsidP="00F803EB">
      <w:pPr>
        <w:pStyle w:val="Ttulo8"/>
        <w:numPr>
          <w:ilvl w:val="0"/>
          <w:numId w:val="0"/>
        </w:numPr>
        <w:rPr>
          <w:rFonts w:ascii="Calibri" w:hAnsi="Calibri" w:cs="Arial"/>
          <w:bCs w:val="0"/>
          <w:szCs w:val="22"/>
        </w:rPr>
      </w:pPr>
      <w:r w:rsidRPr="00F803EB">
        <w:rPr>
          <w:rFonts w:ascii="Calibri" w:hAnsi="Calibri" w:cs="Arial"/>
          <w:bCs w:val="0"/>
          <w:szCs w:val="22"/>
        </w:rPr>
        <w:t xml:space="preserve">PREGÃO ELETRÔNICO </w:t>
      </w:r>
      <w:r w:rsidRPr="005553C2">
        <w:rPr>
          <w:rFonts w:ascii="Calibri" w:hAnsi="Calibri" w:cs="Arial"/>
          <w:bCs w:val="0"/>
          <w:szCs w:val="22"/>
        </w:rPr>
        <w:t xml:space="preserve">nº </w:t>
      </w:r>
      <w:r w:rsidR="005553C2" w:rsidRPr="005553C2">
        <w:rPr>
          <w:rFonts w:ascii="Calibri" w:hAnsi="Calibri" w:cs="Arial"/>
          <w:bCs w:val="0"/>
          <w:szCs w:val="22"/>
        </w:rPr>
        <w:t>636</w:t>
      </w:r>
      <w:r w:rsidR="00F2392A" w:rsidRPr="005553C2">
        <w:rPr>
          <w:rFonts w:ascii="Calibri" w:hAnsi="Calibri" w:cs="Arial"/>
          <w:bCs w:val="0"/>
          <w:szCs w:val="22"/>
        </w:rPr>
        <w:t>/20</w:t>
      </w:r>
      <w:r w:rsidR="00FC4C09" w:rsidRPr="005553C2">
        <w:rPr>
          <w:rFonts w:ascii="Calibri" w:hAnsi="Calibri" w:cs="Arial"/>
          <w:bCs w:val="0"/>
          <w:szCs w:val="22"/>
        </w:rPr>
        <w:t>2</w:t>
      </w:r>
      <w:r w:rsidR="00E70B18" w:rsidRPr="005553C2">
        <w:rPr>
          <w:rFonts w:ascii="Calibri" w:hAnsi="Calibri" w:cs="Arial"/>
          <w:bCs w:val="0"/>
          <w:szCs w:val="22"/>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0E283751" w14:textId="77777777" w:rsidR="00F803EB" w:rsidRPr="00E90298" w:rsidRDefault="00F803EB" w:rsidP="00FA48CA">
            <w:pPr>
              <w:spacing w:line="120" w:lineRule="auto"/>
              <w:rPr>
                <w:rFonts w:ascii="Calibri" w:eastAsia="Arial Unicode MS" w:hAnsi="Calibri" w:cs="Arial"/>
                <w:b/>
                <w:sz w:val="22"/>
                <w:szCs w:val="22"/>
              </w:rPr>
            </w:pPr>
          </w:p>
        </w:tc>
      </w:tr>
    </w:tbl>
    <w:p w14:paraId="7B694E1A" w14:textId="55724118"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ao Edital de Pregão Eletrônico nº </w:t>
      </w:r>
      <w:r w:rsidR="00C50B66">
        <w:rPr>
          <w:rFonts w:ascii="Calibri" w:hAnsi="Calibri" w:cs="Arial"/>
          <w:sz w:val="20"/>
          <w:szCs w:val="20"/>
        </w:rPr>
        <w:t>_____</w:t>
      </w:r>
      <w:r w:rsidR="00F2392A">
        <w:rPr>
          <w:rFonts w:ascii="Calibri" w:hAnsi="Calibri" w:cs="Arial"/>
          <w:sz w:val="20"/>
          <w:szCs w:val="20"/>
        </w:rPr>
        <w:t>/20</w:t>
      </w:r>
      <w:r w:rsidR="00095A81">
        <w:rPr>
          <w:rFonts w:ascii="Calibri" w:hAnsi="Calibri" w:cs="Arial"/>
          <w:sz w:val="20"/>
          <w:szCs w:val="20"/>
        </w:rPr>
        <w:t>2</w:t>
      </w:r>
      <w:r w:rsidR="00FC4C09">
        <w:rPr>
          <w:rFonts w:ascii="Calibri" w:hAnsi="Calibri" w:cs="Arial"/>
          <w:sz w:val="20"/>
          <w:szCs w:val="20"/>
        </w:rPr>
        <w:t>6</w:t>
      </w:r>
    </w:p>
    <w:p w14:paraId="11E63A01" w14:textId="53EFE4A3"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FC4C09">
        <w:rPr>
          <w:rFonts w:ascii="Calibri" w:hAnsi="Calibri"/>
          <w:sz w:val="20"/>
          <w:szCs w:val="20"/>
        </w:rPr>
        <w:t>6</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54DA0">
          <w:pgSz w:w="16840" w:h="11907" w:orient="landscape" w:code="9"/>
          <w:pgMar w:top="1134" w:right="851" w:bottom="851" w:left="794" w:header="567" w:footer="567" w:gutter="0"/>
          <w:cols w:space="720"/>
          <w:docGrid w:linePitch="326"/>
        </w:sectPr>
      </w:pPr>
    </w:p>
    <w:p w14:paraId="26676BB5" w14:textId="78DAB07A"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D00E77">
        <w:rPr>
          <w:rFonts w:ascii="Calibri" w:hAnsi="Calibri"/>
          <w:b/>
          <w:bCs/>
        </w:rPr>
        <w:t>V</w:t>
      </w:r>
      <w:r w:rsidR="00E07E53">
        <w:rPr>
          <w:rFonts w:ascii="Calibri" w:hAnsi="Calibri"/>
          <w:b/>
          <w:bCs/>
        </w:rPr>
        <w:t>I</w:t>
      </w:r>
      <w:r w:rsidR="00746E60">
        <w:rPr>
          <w:rFonts w:ascii="Calibri" w:hAnsi="Calibri"/>
          <w:b/>
          <w:bCs/>
        </w:rPr>
        <w:t>I</w:t>
      </w:r>
    </w:p>
    <w:p w14:paraId="689BBF44" w14:textId="5203F515" w:rsidR="007A6B3A" w:rsidRPr="005711D8" w:rsidRDefault="00483AF3" w:rsidP="00BB2DC6">
      <w:pPr>
        <w:pStyle w:val="Ttulo8"/>
        <w:rPr>
          <w:rFonts w:ascii="Calibri" w:hAnsi="Calibri"/>
          <w:szCs w:val="22"/>
          <w:lang w:val="pt-PT"/>
        </w:rPr>
      </w:pPr>
      <w:r>
        <w:rPr>
          <w:rFonts w:ascii="Calibri" w:hAnsi="Calibri"/>
          <w:b w:val="0"/>
          <w:szCs w:val="22"/>
          <w:lang w:val="pt-PT"/>
        </w:rPr>
        <w:t xml:space="preserve">PREGÃO ELETRÔNICO </w:t>
      </w:r>
      <w:r w:rsidRPr="005553C2">
        <w:rPr>
          <w:rFonts w:ascii="Calibri" w:hAnsi="Calibri"/>
          <w:b w:val="0"/>
          <w:szCs w:val="22"/>
          <w:lang w:val="pt-PT"/>
        </w:rPr>
        <w:t xml:space="preserve">Nº </w:t>
      </w:r>
      <w:r w:rsidR="005553C2" w:rsidRPr="005553C2">
        <w:rPr>
          <w:rFonts w:ascii="Calibri" w:hAnsi="Calibri"/>
          <w:b w:val="0"/>
          <w:szCs w:val="22"/>
          <w:lang w:val="pt-PT"/>
        </w:rPr>
        <w:t>636</w:t>
      </w:r>
      <w:r w:rsidR="00F2392A" w:rsidRPr="005553C2">
        <w:rPr>
          <w:rFonts w:ascii="Calibri" w:hAnsi="Calibri"/>
          <w:b w:val="0"/>
          <w:szCs w:val="22"/>
          <w:lang w:val="pt-PT"/>
        </w:rPr>
        <w:t>/20</w:t>
      </w:r>
      <w:r w:rsidR="00095A81" w:rsidRPr="005553C2">
        <w:rPr>
          <w:rFonts w:ascii="Calibri" w:hAnsi="Calibri"/>
          <w:b w:val="0"/>
          <w:szCs w:val="22"/>
          <w:lang w:val="pt-PT"/>
        </w:rPr>
        <w:t>2</w:t>
      </w:r>
      <w:r w:rsidR="00FC4C09" w:rsidRPr="005553C2">
        <w:rPr>
          <w:rFonts w:ascii="Calibri" w:hAnsi="Calibri"/>
          <w:b w:val="0"/>
          <w:szCs w:val="22"/>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6153C0C8" w:rsidR="00AE7910" w:rsidRDefault="00AE7910" w:rsidP="00352F71">
    <w:pPr>
      <w:pStyle w:val="Rodap"/>
      <w:tabs>
        <w:tab w:val="clear" w:pos="4419"/>
        <w:tab w:val="center" w:pos="0"/>
      </w:tabs>
      <w:rPr>
        <w:color w:val="0000FF"/>
        <w:sz w:val="14"/>
      </w:rPr>
    </w:pPr>
    <w:r>
      <w:rPr>
        <w:sz w:val="14"/>
      </w:rPr>
      <w:t xml:space="preserve">PE </w:t>
    </w:r>
    <w:r w:rsidR="00B66024" w:rsidRPr="00B66024">
      <w:rPr>
        <w:sz w:val="14"/>
      </w:rPr>
      <w:t>636</w:t>
    </w:r>
    <w:r w:rsidRPr="00B66024">
      <w:rPr>
        <w:sz w:val="14"/>
      </w:rPr>
      <w:t>/20</w:t>
    </w:r>
    <w:r w:rsidR="00FC4C09" w:rsidRPr="00B66024">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233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264DB"/>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0CFD"/>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02F"/>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1E7B"/>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53C2"/>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666"/>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85E9D"/>
    <w:rsid w:val="006930D2"/>
    <w:rsid w:val="00695F34"/>
    <w:rsid w:val="00697E5A"/>
    <w:rsid w:val="006A102D"/>
    <w:rsid w:val="006A459E"/>
    <w:rsid w:val="006A492B"/>
    <w:rsid w:val="006A59DF"/>
    <w:rsid w:val="006B0405"/>
    <w:rsid w:val="006B2C57"/>
    <w:rsid w:val="006B5514"/>
    <w:rsid w:val="006B5C06"/>
    <w:rsid w:val="006C0238"/>
    <w:rsid w:val="006C2280"/>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C64"/>
    <w:rsid w:val="0070267A"/>
    <w:rsid w:val="00702A89"/>
    <w:rsid w:val="00706F02"/>
    <w:rsid w:val="00706F54"/>
    <w:rsid w:val="007078BE"/>
    <w:rsid w:val="00710CE9"/>
    <w:rsid w:val="00716036"/>
    <w:rsid w:val="0071767A"/>
    <w:rsid w:val="00720E93"/>
    <w:rsid w:val="00722894"/>
    <w:rsid w:val="00723B74"/>
    <w:rsid w:val="00725F8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57D0D"/>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4F38"/>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6024"/>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B6C53"/>
    <w:rsid w:val="00BC356A"/>
    <w:rsid w:val="00BC3B59"/>
    <w:rsid w:val="00BC41B5"/>
    <w:rsid w:val="00BC42A6"/>
    <w:rsid w:val="00BC5368"/>
    <w:rsid w:val="00BC6899"/>
    <w:rsid w:val="00BC7F51"/>
    <w:rsid w:val="00BD2362"/>
    <w:rsid w:val="00BD2509"/>
    <w:rsid w:val="00BD2BA1"/>
    <w:rsid w:val="00BD2FA6"/>
    <w:rsid w:val="00BD3C1B"/>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293C"/>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EB7"/>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8713F"/>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 w:type="character" w:styleId="MenoPendente">
    <w:name w:val="Unresolved Mention"/>
    <w:basedOn w:val="Fontepargpadro"/>
    <w:uiPriority w:val="99"/>
    <w:semiHidden/>
    <w:unhideWhenUsed/>
    <w:rsid w:val="006C2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s://sgpe.sea.sc.gov.br/capdoc/pergunta_frequente/novo-portal-de-processos-digitai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abricante.com/zzzz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ortal.sgpe.sea.sc.gov.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e-lic.sc.gov.br/" TargetMode="External"/><Relationship Id="rId23" Type="http://schemas.openxmlformats.org/officeDocument/2006/relationships/theme" Target="theme/theme1.xml"/><Relationship Id="rId10" Type="http://schemas.openxmlformats.org/officeDocument/2006/relationships/hyperlink" Target="http://www.sef.sc.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portaldecompras.sc.gov.br/"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F7607"/>
    <w:rsid w:val="004B2F91"/>
    <w:rsid w:val="00505832"/>
    <w:rsid w:val="0054441A"/>
    <w:rsid w:val="005D0D05"/>
    <w:rsid w:val="005F14F9"/>
    <w:rsid w:val="006738B0"/>
    <w:rsid w:val="0068032F"/>
    <w:rsid w:val="00685E9D"/>
    <w:rsid w:val="00695DD5"/>
    <w:rsid w:val="006A5B0C"/>
    <w:rsid w:val="006D7639"/>
    <w:rsid w:val="00712F71"/>
    <w:rsid w:val="007C56F0"/>
    <w:rsid w:val="008F6EA5"/>
    <w:rsid w:val="00904216"/>
    <w:rsid w:val="00930EA8"/>
    <w:rsid w:val="009A05A2"/>
    <w:rsid w:val="00A1342A"/>
    <w:rsid w:val="00A3182D"/>
    <w:rsid w:val="00AA7AFB"/>
    <w:rsid w:val="00B4559A"/>
    <w:rsid w:val="00BA2BC2"/>
    <w:rsid w:val="00DC2A55"/>
    <w:rsid w:val="00E17B52"/>
    <w:rsid w:val="00F11930"/>
    <w:rsid w:val="00F2680D"/>
    <w:rsid w:val="00F3313F"/>
    <w:rsid w:val="00F50A63"/>
    <w:rsid w:val="00F549D1"/>
    <w:rsid w:val="00F871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25</Pages>
  <Words>12021</Words>
  <Characters>64915</Characters>
  <Application>Microsoft Office Word</Application>
  <DocSecurity>0</DocSecurity>
  <Lines>540</Lines>
  <Paragraphs>153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76783</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115</cp:revision>
  <cp:lastPrinted>2026-02-24T19:44:00Z</cp:lastPrinted>
  <dcterms:created xsi:type="dcterms:W3CDTF">2020-05-14T18:48:00Z</dcterms:created>
  <dcterms:modified xsi:type="dcterms:W3CDTF">2026-02-24T19:44:00Z</dcterms:modified>
</cp:coreProperties>
</file>